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D34AD" w:rsidRPr="00DE22C5" w:rsidRDefault="00AD34AD" w:rsidP="00663F03">
      <w:pPr>
        <w:spacing w:after="0" w:line="240" w:lineRule="auto"/>
        <w:ind w:left="4536" w:hanging="1701"/>
        <w:rPr>
          <w:rFonts w:ascii="Times New Roman" w:eastAsia="Times New Roman" w:hAnsi="Times New Roman"/>
          <w:color w:val="000000"/>
          <w:sz w:val="24"/>
          <w:szCs w:val="24"/>
          <w:lang w:eastAsia="lt-LT"/>
        </w:rPr>
      </w:pPr>
      <w:r w:rsidRPr="00DE22C5">
        <w:rPr>
          <w:rFonts w:ascii="Times New Roman" w:eastAsia="Times New Roman" w:hAnsi="Times New Roman"/>
          <w:color w:val="000000"/>
          <w:sz w:val="24"/>
          <w:szCs w:val="24"/>
          <w:lang w:eastAsia="lt-LT"/>
        </w:rPr>
        <w:t>PRITARTA</w:t>
      </w:r>
    </w:p>
    <w:p w:rsidR="00AD34AD" w:rsidRPr="00DE22C5" w:rsidRDefault="00AD34AD" w:rsidP="00663F03">
      <w:pPr>
        <w:spacing w:after="0" w:line="240" w:lineRule="auto"/>
        <w:ind w:left="4536" w:hanging="1701"/>
        <w:rPr>
          <w:rFonts w:ascii="Times New Roman" w:eastAsia="Times New Roman" w:hAnsi="Times New Roman"/>
          <w:color w:val="000000"/>
          <w:sz w:val="24"/>
          <w:szCs w:val="24"/>
          <w:lang w:eastAsia="lt-LT"/>
        </w:rPr>
      </w:pPr>
      <w:r w:rsidRPr="00DE22C5">
        <w:rPr>
          <w:rFonts w:ascii="Times New Roman" w:eastAsia="Times New Roman" w:hAnsi="Times New Roman"/>
          <w:color w:val="000000"/>
          <w:sz w:val="24"/>
          <w:szCs w:val="24"/>
          <w:lang w:eastAsia="lt-LT"/>
        </w:rPr>
        <w:t xml:space="preserve">Kretingos rajono savivaldybės tarybos </w:t>
      </w:r>
    </w:p>
    <w:p w:rsidR="00AD34AD" w:rsidRPr="00DE22C5" w:rsidRDefault="00AD34AD" w:rsidP="00663F03">
      <w:pPr>
        <w:spacing w:after="0" w:line="240" w:lineRule="auto"/>
        <w:ind w:left="4536" w:hanging="1701"/>
        <w:rPr>
          <w:rFonts w:ascii="Times New Roman" w:eastAsia="Times New Roman" w:hAnsi="Times New Roman"/>
          <w:color w:val="000000"/>
          <w:sz w:val="24"/>
          <w:szCs w:val="24"/>
          <w:lang w:eastAsia="lt-LT"/>
        </w:rPr>
      </w:pPr>
      <w:r w:rsidRPr="00DE22C5">
        <w:rPr>
          <w:rFonts w:ascii="Times New Roman" w:eastAsia="Times New Roman" w:hAnsi="Times New Roman"/>
          <w:color w:val="000000"/>
          <w:sz w:val="24"/>
          <w:szCs w:val="24"/>
          <w:lang w:eastAsia="lt-LT"/>
        </w:rPr>
        <w:t xml:space="preserve">2019 m. kovo  </w:t>
      </w:r>
      <w:r w:rsidR="00994F88">
        <w:rPr>
          <w:rFonts w:ascii="Times New Roman" w:eastAsia="Times New Roman" w:hAnsi="Times New Roman"/>
          <w:color w:val="000000"/>
          <w:sz w:val="24"/>
          <w:szCs w:val="24"/>
          <w:lang w:eastAsia="lt-LT"/>
        </w:rPr>
        <w:t>28</w:t>
      </w:r>
      <w:r w:rsidRPr="00DE22C5">
        <w:rPr>
          <w:rFonts w:ascii="Times New Roman" w:eastAsia="Times New Roman" w:hAnsi="Times New Roman"/>
          <w:color w:val="000000"/>
          <w:sz w:val="24"/>
          <w:szCs w:val="24"/>
          <w:lang w:eastAsia="lt-LT"/>
        </w:rPr>
        <w:t>  d.</w:t>
      </w:r>
    </w:p>
    <w:p w:rsidR="00AD34AD" w:rsidRPr="00DE22C5" w:rsidRDefault="00AD34AD" w:rsidP="00663F03">
      <w:pPr>
        <w:spacing w:after="0" w:line="240" w:lineRule="auto"/>
        <w:ind w:left="4536" w:hanging="1701"/>
        <w:rPr>
          <w:rFonts w:ascii="Times New Roman" w:eastAsia="Times New Roman" w:hAnsi="Times New Roman"/>
          <w:color w:val="000000"/>
          <w:sz w:val="24"/>
          <w:szCs w:val="24"/>
          <w:lang w:eastAsia="lt-LT"/>
        </w:rPr>
      </w:pPr>
      <w:r w:rsidRPr="00DE22C5">
        <w:rPr>
          <w:rFonts w:ascii="Times New Roman" w:eastAsia="Times New Roman" w:hAnsi="Times New Roman"/>
          <w:color w:val="000000"/>
          <w:sz w:val="24"/>
          <w:szCs w:val="24"/>
          <w:lang w:eastAsia="lt-LT"/>
        </w:rPr>
        <w:t>sprendimu Nr.</w:t>
      </w:r>
      <w:r w:rsidR="00994F88">
        <w:rPr>
          <w:rFonts w:ascii="Times New Roman" w:eastAsia="Times New Roman" w:hAnsi="Times New Roman"/>
          <w:color w:val="000000"/>
          <w:sz w:val="24"/>
          <w:szCs w:val="24"/>
          <w:lang w:eastAsia="lt-LT"/>
        </w:rPr>
        <w:t xml:space="preserve"> T2-60</w:t>
      </w:r>
      <w:bookmarkStart w:id="0" w:name="_GoBack"/>
      <w:bookmarkEnd w:id="0"/>
    </w:p>
    <w:p w:rsidR="00663F03" w:rsidRDefault="00663F03" w:rsidP="00663F03">
      <w:pPr>
        <w:spacing w:after="0" w:line="240" w:lineRule="auto"/>
        <w:ind w:left="4536" w:hanging="1134"/>
        <w:jc w:val="both"/>
        <w:rPr>
          <w:rFonts w:ascii="Times New Roman" w:eastAsia="Times New Roman" w:hAnsi="Times New Roman"/>
          <w:sz w:val="24"/>
          <w:szCs w:val="24"/>
          <w:lang w:eastAsia="lt-LT"/>
        </w:rPr>
      </w:pPr>
    </w:p>
    <w:p w:rsidR="00663F03" w:rsidRPr="00527F3D" w:rsidRDefault="00663F03" w:rsidP="00663F03">
      <w:pPr>
        <w:spacing w:after="0" w:line="240" w:lineRule="auto"/>
        <w:ind w:firstLine="2835"/>
        <w:jc w:val="both"/>
        <w:rPr>
          <w:rFonts w:ascii="Times New Roman" w:eastAsia="Times New Roman" w:hAnsi="Times New Roman"/>
          <w:sz w:val="24"/>
          <w:szCs w:val="24"/>
          <w:lang w:eastAsia="lt-LT"/>
        </w:rPr>
      </w:pPr>
      <w:r w:rsidRPr="00527F3D">
        <w:rPr>
          <w:rFonts w:ascii="Times New Roman" w:eastAsia="Times New Roman" w:hAnsi="Times New Roman"/>
          <w:sz w:val="24"/>
          <w:szCs w:val="24"/>
          <w:lang w:eastAsia="lt-LT"/>
        </w:rPr>
        <w:t>PRITARTA</w:t>
      </w:r>
    </w:p>
    <w:p w:rsidR="00663F03" w:rsidRPr="00527F3D" w:rsidRDefault="00663F03" w:rsidP="00663F03">
      <w:pPr>
        <w:spacing w:after="0" w:line="240" w:lineRule="auto"/>
        <w:ind w:left="2835"/>
        <w:rPr>
          <w:rFonts w:ascii="Times New Roman" w:eastAsia="Times New Roman" w:hAnsi="Times New Roman"/>
          <w:sz w:val="24"/>
          <w:szCs w:val="24"/>
          <w:lang w:eastAsia="lt-LT"/>
        </w:rPr>
      </w:pPr>
      <w:r w:rsidRPr="00527F3D">
        <w:rPr>
          <w:rFonts w:ascii="Times New Roman" w:eastAsia="Times New Roman" w:hAnsi="Times New Roman"/>
          <w:sz w:val="24"/>
          <w:szCs w:val="24"/>
          <w:lang w:eastAsia="lt-LT"/>
        </w:rPr>
        <w:t>Kretingos rajono Grūšlaukės mokyklos-daugiafunkcio centro tarybos posėdžio 2019 m. vasario 11 d.</w:t>
      </w:r>
    </w:p>
    <w:p w:rsidR="00663F03" w:rsidRDefault="00663F03" w:rsidP="00663F03">
      <w:pPr>
        <w:ind w:left="2835"/>
        <w:rPr>
          <w:rStyle w:val="FontStyle12"/>
          <w:sz w:val="24"/>
          <w:szCs w:val="24"/>
        </w:rPr>
      </w:pPr>
      <w:r w:rsidRPr="00527F3D">
        <w:rPr>
          <w:rFonts w:ascii="Times New Roman" w:eastAsia="Times New Roman" w:hAnsi="Times New Roman"/>
          <w:sz w:val="24"/>
          <w:szCs w:val="24"/>
          <w:lang w:eastAsia="lt-LT"/>
        </w:rPr>
        <w:t>protokolu Nr.</w:t>
      </w:r>
      <w:r w:rsidRPr="00527F3D">
        <w:rPr>
          <w:rStyle w:val="FontStyle12"/>
          <w:sz w:val="24"/>
          <w:szCs w:val="24"/>
        </w:rPr>
        <w:t xml:space="preserve"> </w:t>
      </w:r>
      <w:proofErr w:type="spellStart"/>
      <w:r w:rsidRPr="00527F3D">
        <w:rPr>
          <w:rStyle w:val="FontStyle12"/>
          <w:sz w:val="24"/>
          <w:szCs w:val="24"/>
        </w:rPr>
        <w:t>V2</w:t>
      </w:r>
      <w:proofErr w:type="spellEnd"/>
      <w:r w:rsidRPr="00527F3D">
        <w:rPr>
          <w:rStyle w:val="FontStyle12"/>
          <w:sz w:val="24"/>
          <w:szCs w:val="24"/>
        </w:rPr>
        <w:t xml:space="preserve"> (1.4.)-1</w:t>
      </w:r>
    </w:p>
    <w:p w:rsidR="006412B6" w:rsidRDefault="00930810" w:rsidP="00AD34AD">
      <w:pPr>
        <w:spacing w:after="0" w:line="240" w:lineRule="auto"/>
        <w:ind w:left="1296" w:firstLine="1296"/>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 xml:space="preserve">  </w:t>
      </w:r>
    </w:p>
    <w:p w:rsidR="006412B6" w:rsidRPr="00C5196B" w:rsidRDefault="00C5196B" w:rsidP="00C5196B">
      <w:pPr>
        <w:spacing w:after="0" w:line="240" w:lineRule="auto"/>
        <w:rPr>
          <w:rFonts w:ascii="Times New Roman" w:eastAsia="Times New Roman" w:hAnsi="Times New Roman"/>
          <w:b/>
          <w:color w:val="000000"/>
          <w:sz w:val="24"/>
          <w:szCs w:val="24"/>
          <w:lang w:eastAsia="lt-LT"/>
        </w:rPr>
      </w:pPr>
      <w:r w:rsidRPr="00C5196B">
        <w:rPr>
          <w:rFonts w:ascii="Times New Roman" w:eastAsia="Times New Roman" w:hAnsi="Times New Roman"/>
          <w:b/>
          <w:color w:val="000000"/>
          <w:sz w:val="24"/>
          <w:szCs w:val="24"/>
          <w:lang w:eastAsia="lt-LT"/>
        </w:rPr>
        <w:t>KRETINGOS RAJONO GRŪŠLAUKĖS MOKYKLA-DAUGIAFUNKCIS CENTRAS</w:t>
      </w:r>
    </w:p>
    <w:p w:rsidR="006412B6" w:rsidRDefault="006412B6" w:rsidP="00B943F7">
      <w:pPr>
        <w:spacing w:after="0" w:line="240" w:lineRule="auto"/>
        <w:ind w:firstLine="851"/>
        <w:jc w:val="center"/>
        <w:rPr>
          <w:rFonts w:ascii="Times New Roman" w:eastAsia="Times New Roman" w:hAnsi="Times New Roman"/>
          <w:color w:val="000000"/>
          <w:sz w:val="24"/>
          <w:szCs w:val="24"/>
          <w:lang w:eastAsia="lt-LT"/>
        </w:rPr>
      </w:pPr>
    </w:p>
    <w:p w:rsidR="006412B6" w:rsidRDefault="007D62DA" w:rsidP="00B943F7">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b/>
          <w:bCs/>
          <w:color w:val="000000"/>
          <w:sz w:val="24"/>
          <w:szCs w:val="24"/>
          <w:lang w:eastAsia="lt-LT"/>
        </w:rPr>
        <w:t xml:space="preserve">2018 </w:t>
      </w:r>
      <w:r w:rsidR="00A759E4">
        <w:rPr>
          <w:rFonts w:ascii="Times New Roman" w:eastAsia="Times New Roman" w:hAnsi="Times New Roman"/>
          <w:b/>
          <w:bCs/>
          <w:color w:val="000000"/>
          <w:sz w:val="24"/>
          <w:szCs w:val="24"/>
          <w:lang w:eastAsia="lt-LT"/>
        </w:rPr>
        <w:t>METŲ</w:t>
      </w:r>
      <w:r w:rsidR="006412B6">
        <w:rPr>
          <w:rFonts w:ascii="Times New Roman" w:eastAsia="Times New Roman" w:hAnsi="Times New Roman"/>
          <w:b/>
          <w:bCs/>
          <w:color w:val="000000"/>
          <w:sz w:val="24"/>
          <w:szCs w:val="24"/>
          <w:lang w:eastAsia="lt-LT"/>
        </w:rPr>
        <w:t xml:space="preserve"> VEIKLOS ATASKAITA</w:t>
      </w:r>
    </w:p>
    <w:p w:rsidR="006412B6" w:rsidRDefault="006412B6" w:rsidP="00B943F7">
      <w:pPr>
        <w:spacing w:after="0" w:line="240" w:lineRule="auto"/>
        <w:ind w:firstLine="851"/>
        <w:jc w:val="center"/>
        <w:rPr>
          <w:rFonts w:ascii="Times New Roman" w:eastAsia="Times New Roman" w:hAnsi="Times New Roman"/>
          <w:color w:val="000000"/>
          <w:sz w:val="24"/>
          <w:szCs w:val="24"/>
          <w:lang w:eastAsia="lt-LT"/>
        </w:rPr>
      </w:pPr>
    </w:p>
    <w:p w:rsidR="006412B6" w:rsidRPr="00527F3D" w:rsidRDefault="00527F3D" w:rsidP="00B943F7">
      <w:pPr>
        <w:shd w:val="clear" w:color="auto" w:fill="FFFFFF"/>
        <w:spacing w:after="0" w:line="240" w:lineRule="auto"/>
        <w:jc w:val="center"/>
        <w:rPr>
          <w:rFonts w:ascii="Times New Roman" w:eastAsia="Times New Roman" w:hAnsi="Times New Roman"/>
          <w:color w:val="000000"/>
          <w:sz w:val="24"/>
          <w:szCs w:val="24"/>
          <w:lang w:eastAsia="lt-LT"/>
        </w:rPr>
      </w:pPr>
      <w:r w:rsidRPr="00527F3D">
        <w:rPr>
          <w:rFonts w:ascii="Times New Roman" w:eastAsia="Times New Roman" w:hAnsi="Times New Roman"/>
          <w:color w:val="000000"/>
          <w:sz w:val="24"/>
          <w:szCs w:val="24"/>
          <w:lang w:val="es-ES_tradnl" w:eastAsia="lt-LT"/>
        </w:rPr>
        <w:t>2019-02-28</w:t>
      </w:r>
    </w:p>
    <w:p w:rsidR="006412B6" w:rsidRDefault="006412B6" w:rsidP="00B943F7">
      <w:pPr>
        <w:spacing w:after="0" w:line="240" w:lineRule="auto"/>
        <w:jc w:val="center"/>
        <w:rPr>
          <w:rFonts w:ascii="Times New Roman" w:eastAsia="Times New Roman" w:hAnsi="Times New Roman"/>
          <w:color w:val="000000"/>
          <w:sz w:val="24"/>
          <w:szCs w:val="24"/>
          <w:lang w:eastAsia="lt-LT"/>
        </w:rPr>
      </w:pPr>
      <w:r w:rsidRPr="00527F3D">
        <w:rPr>
          <w:rFonts w:ascii="Times New Roman" w:eastAsia="Times New Roman" w:hAnsi="Times New Roman"/>
          <w:color w:val="000000"/>
          <w:sz w:val="24"/>
          <w:szCs w:val="24"/>
          <w:lang w:eastAsia="lt-LT"/>
        </w:rPr>
        <w:t>(data)</w:t>
      </w:r>
    </w:p>
    <w:p w:rsidR="006412B6" w:rsidRDefault="006412B6" w:rsidP="00B943F7">
      <w:pPr>
        <w:spacing w:after="0" w:line="240" w:lineRule="auto"/>
        <w:ind w:firstLine="851"/>
        <w:jc w:val="center"/>
        <w:rPr>
          <w:rFonts w:ascii="Times New Roman" w:eastAsia="Times New Roman" w:hAnsi="Times New Roman"/>
          <w:color w:val="000000"/>
          <w:sz w:val="24"/>
          <w:szCs w:val="24"/>
          <w:lang w:eastAsia="lt-LT"/>
        </w:rPr>
      </w:pPr>
    </w:p>
    <w:p w:rsidR="006412B6" w:rsidRPr="004C2A36" w:rsidRDefault="006412B6" w:rsidP="00B943F7">
      <w:pPr>
        <w:spacing w:after="0" w:line="240" w:lineRule="auto"/>
        <w:jc w:val="center"/>
        <w:rPr>
          <w:rFonts w:ascii="Times New Roman" w:eastAsia="Times New Roman" w:hAnsi="Times New Roman"/>
          <w:b/>
          <w:bCs/>
          <w:sz w:val="24"/>
          <w:szCs w:val="24"/>
          <w:lang w:eastAsia="lt-LT"/>
        </w:rPr>
      </w:pPr>
      <w:r w:rsidRPr="004C2A36">
        <w:rPr>
          <w:rFonts w:ascii="Times New Roman" w:eastAsia="Times New Roman" w:hAnsi="Times New Roman"/>
          <w:b/>
          <w:bCs/>
          <w:sz w:val="24"/>
          <w:szCs w:val="24"/>
          <w:lang w:eastAsia="lt-LT"/>
        </w:rPr>
        <w:t xml:space="preserve">1. </w:t>
      </w:r>
      <w:r w:rsidR="00314FD5">
        <w:rPr>
          <w:rFonts w:ascii="Times New Roman" w:eastAsia="Times New Roman" w:hAnsi="Times New Roman"/>
          <w:b/>
          <w:bCs/>
          <w:sz w:val="24"/>
          <w:szCs w:val="24"/>
          <w:lang w:eastAsia="lt-LT"/>
        </w:rPr>
        <w:t>BENDROS ŽINIOS</w:t>
      </w:r>
    </w:p>
    <w:p w:rsidR="006412B6" w:rsidRDefault="006412B6" w:rsidP="00B943F7">
      <w:pPr>
        <w:spacing w:after="0" w:line="240" w:lineRule="auto"/>
        <w:ind w:firstLine="851"/>
        <w:jc w:val="center"/>
        <w:rPr>
          <w:rFonts w:ascii="Times New Roman" w:eastAsia="Times New Roman" w:hAnsi="Times New Roman"/>
          <w:b/>
          <w:bCs/>
          <w:color w:val="000000"/>
          <w:sz w:val="24"/>
          <w:szCs w:val="24"/>
          <w:lang w:eastAsia="lt-LT"/>
        </w:rPr>
      </w:pPr>
    </w:p>
    <w:p w:rsidR="006412B6" w:rsidRDefault="006412B6" w:rsidP="00B943F7">
      <w:pPr>
        <w:spacing w:after="0" w:line="240" w:lineRule="auto"/>
        <w:ind w:firstLine="851"/>
        <w:jc w:val="both"/>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w:t>
      </w:r>
      <w:r w:rsidR="001D15E1">
        <w:rPr>
          <w:rFonts w:ascii="Times New Roman" w:eastAsia="Times New Roman" w:hAnsi="Times New Roman"/>
          <w:color w:val="000000"/>
          <w:sz w:val="24"/>
          <w:szCs w:val="24"/>
          <w:lang w:eastAsia="lt-LT"/>
        </w:rPr>
        <w:t>1</w:t>
      </w:r>
      <w:r>
        <w:rPr>
          <w:rFonts w:ascii="Times New Roman" w:eastAsia="Times New Roman" w:hAnsi="Times New Roman"/>
          <w:color w:val="000000"/>
          <w:sz w:val="24"/>
          <w:szCs w:val="24"/>
          <w:lang w:eastAsia="lt-LT"/>
        </w:rPr>
        <w:t xml:space="preserve">. </w:t>
      </w:r>
      <w:r w:rsidR="00D90CE4">
        <w:rPr>
          <w:rFonts w:ascii="Times New Roman" w:eastAsia="Times New Roman" w:hAnsi="Times New Roman"/>
          <w:color w:val="000000"/>
          <w:sz w:val="24"/>
          <w:szCs w:val="24"/>
          <w:lang w:eastAsia="lt-LT"/>
        </w:rPr>
        <w:t>Trumpas švietimo įstaigos pristatymas;</w:t>
      </w:r>
    </w:p>
    <w:p w:rsidR="006412B6" w:rsidRDefault="006412B6" w:rsidP="00B943F7">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1.</w:t>
      </w:r>
      <w:r w:rsidR="001D15E1">
        <w:rPr>
          <w:rFonts w:ascii="Times New Roman" w:eastAsia="Times New Roman" w:hAnsi="Times New Roman"/>
          <w:sz w:val="24"/>
          <w:szCs w:val="24"/>
          <w:lang w:eastAsia="lt-LT"/>
        </w:rPr>
        <w:t>2</w:t>
      </w:r>
      <w:r w:rsidRPr="00FF29E8">
        <w:rPr>
          <w:rFonts w:ascii="Times New Roman" w:eastAsia="Times New Roman" w:hAnsi="Times New Roman"/>
          <w:sz w:val="24"/>
          <w:szCs w:val="24"/>
          <w:lang w:eastAsia="lt-LT"/>
        </w:rPr>
        <w:t>. Mokinių skaičius</w:t>
      </w:r>
      <w:r w:rsidRPr="004A1066">
        <w:rPr>
          <w:rFonts w:ascii="Times New Roman" w:eastAsia="Times New Roman" w:hAnsi="Times New Roman"/>
          <w:sz w:val="24"/>
          <w:szCs w:val="24"/>
          <w:lang w:eastAsia="lt-LT"/>
        </w:rPr>
        <w:t>:</w:t>
      </w:r>
    </w:p>
    <w:p w:rsidR="00C63956" w:rsidRDefault="00C63956" w:rsidP="006412B6">
      <w:pPr>
        <w:spacing w:after="0" w:line="240" w:lineRule="auto"/>
        <w:rPr>
          <w:rFonts w:ascii="Times New Roman" w:eastAsia="Times New Roman" w:hAnsi="Times New Roman"/>
          <w:sz w:val="24"/>
          <w:szCs w:val="24"/>
          <w:lang w:eastAsia="lt-LT"/>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1134"/>
        <w:gridCol w:w="1985"/>
        <w:gridCol w:w="1134"/>
        <w:gridCol w:w="1417"/>
        <w:gridCol w:w="1134"/>
        <w:gridCol w:w="1276"/>
      </w:tblGrid>
      <w:tr w:rsidR="009128DA" w:rsidRPr="00AA6C78" w:rsidTr="009128DA">
        <w:tc>
          <w:tcPr>
            <w:tcW w:w="959" w:type="dxa"/>
            <w:vMerge w:val="restart"/>
            <w:shd w:val="clear" w:color="auto" w:fill="auto"/>
          </w:tcPr>
          <w:p w:rsidR="009128DA" w:rsidRPr="009128DA" w:rsidRDefault="009128DA" w:rsidP="003A2113">
            <w:pPr>
              <w:spacing w:after="0" w:line="240" w:lineRule="auto"/>
              <w:jc w:val="center"/>
              <w:rPr>
                <w:rFonts w:ascii="Times New Roman" w:eastAsia="Times New Roman" w:hAnsi="Times New Roman"/>
                <w:color w:val="000000"/>
                <w:lang w:eastAsia="lt-LT"/>
              </w:rPr>
            </w:pPr>
            <w:r w:rsidRPr="009128DA">
              <w:rPr>
                <w:rFonts w:ascii="Times New Roman" w:eastAsia="Times New Roman" w:hAnsi="Times New Roman"/>
                <w:color w:val="000000"/>
                <w:lang w:eastAsia="lt-LT"/>
              </w:rPr>
              <w:t>Bendras mokinių skaičius</w:t>
            </w:r>
          </w:p>
        </w:tc>
        <w:tc>
          <w:tcPr>
            <w:tcW w:w="9072" w:type="dxa"/>
            <w:gridSpan w:val="7"/>
          </w:tcPr>
          <w:p w:rsidR="009128DA" w:rsidRPr="009128DA" w:rsidRDefault="009128DA" w:rsidP="003D1429">
            <w:pPr>
              <w:spacing w:after="0" w:line="240" w:lineRule="auto"/>
              <w:jc w:val="center"/>
              <w:rPr>
                <w:rFonts w:ascii="Times New Roman" w:eastAsia="Times New Roman" w:hAnsi="Times New Roman"/>
                <w:color w:val="000000"/>
                <w:lang w:eastAsia="lt-LT"/>
              </w:rPr>
            </w:pPr>
            <w:r w:rsidRPr="009128DA">
              <w:rPr>
                <w:rFonts w:ascii="Times New Roman" w:eastAsia="Times New Roman" w:hAnsi="Times New Roman"/>
                <w:color w:val="000000"/>
                <w:lang w:eastAsia="lt-LT"/>
              </w:rPr>
              <w:t>Iš jų ugdomi pagal:</w:t>
            </w:r>
          </w:p>
        </w:tc>
      </w:tr>
      <w:tr w:rsidR="009128DA" w:rsidRPr="00AA6C78" w:rsidTr="009E52B5">
        <w:tc>
          <w:tcPr>
            <w:tcW w:w="959" w:type="dxa"/>
            <w:vMerge/>
            <w:shd w:val="clear" w:color="auto" w:fill="auto"/>
          </w:tcPr>
          <w:p w:rsidR="009128DA" w:rsidRPr="00A97FDC" w:rsidRDefault="009128DA" w:rsidP="000E0B60">
            <w:pPr>
              <w:spacing w:after="0" w:line="240" w:lineRule="auto"/>
              <w:rPr>
                <w:rFonts w:ascii="Times New Roman" w:eastAsia="Times New Roman" w:hAnsi="Times New Roman"/>
                <w:color w:val="000000"/>
                <w:sz w:val="23"/>
                <w:szCs w:val="23"/>
                <w:lang w:eastAsia="lt-LT"/>
              </w:rPr>
            </w:pPr>
          </w:p>
        </w:tc>
        <w:tc>
          <w:tcPr>
            <w:tcW w:w="992" w:type="dxa"/>
            <w:shd w:val="clear" w:color="auto" w:fill="auto"/>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sz w:val="20"/>
                <w:szCs w:val="20"/>
                <w:lang w:eastAsia="lt-LT"/>
              </w:rPr>
              <w:t xml:space="preserve">ikimokyklinio ugdymo programą </w:t>
            </w:r>
          </w:p>
        </w:tc>
        <w:tc>
          <w:tcPr>
            <w:tcW w:w="1134" w:type="dxa"/>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sz w:val="20"/>
                <w:szCs w:val="20"/>
                <w:lang w:eastAsia="lt-LT"/>
              </w:rPr>
              <w:t xml:space="preserve">priešmokyklinio ugdymo programą </w:t>
            </w:r>
          </w:p>
        </w:tc>
        <w:tc>
          <w:tcPr>
            <w:tcW w:w="1985" w:type="dxa"/>
            <w:shd w:val="clear" w:color="auto" w:fill="auto"/>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pradinio ugdymo programą</w:t>
            </w:r>
          </w:p>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 xml:space="preserve"> (1-4 kl.)</w:t>
            </w:r>
          </w:p>
        </w:tc>
        <w:tc>
          <w:tcPr>
            <w:tcW w:w="1134" w:type="dxa"/>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pagrindinio ugdymo</w:t>
            </w:r>
            <w:r w:rsidR="00710A9A">
              <w:rPr>
                <w:rFonts w:ascii="Times New Roman" w:eastAsia="Times New Roman" w:hAnsi="Times New Roman"/>
                <w:color w:val="000000"/>
                <w:sz w:val="20"/>
                <w:szCs w:val="20"/>
                <w:lang w:eastAsia="lt-LT"/>
              </w:rPr>
              <w:t xml:space="preserve"> programos</w:t>
            </w:r>
            <w:r w:rsidRPr="009128DA">
              <w:rPr>
                <w:rFonts w:ascii="Times New Roman" w:eastAsia="Times New Roman" w:hAnsi="Times New Roman"/>
                <w:color w:val="000000"/>
                <w:sz w:val="20"/>
                <w:szCs w:val="20"/>
                <w:lang w:eastAsia="lt-LT"/>
              </w:rPr>
              <w:t xml:space="preserve"> pirmąją dalį</w:t>
            </w:r>
          </w:p>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 xml:space="preserve">(5-8 kl.) </w:t>
            </w:r>
          </w:p>
        </w:tc>
        <w:tc>
          <w:tcPr>
            <w:tcW w:w="1417" w:type="dxa"/>
          </w:tcPr>
          <w:p w:rsidR="009128DA" w:rsidRPr="009128DA" w:rsidRDefault="009128DA" w:rsidP="004C0FAF">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 xml:space="preserve">pagrindinio ugdymo </w:t>
            </w:r>
            <w:r w:rsidR="00710A9A">
              <w:rPr>
                <w:rFonts w:ascii="Times New Roman" w:eastAsia="Times New Roman" w:hAnsi="Times New Roman"/>
                <w:color w:val="000000"/>
                <w:sz w:val="20"/>
                <w:szCs w:val="20"/>
                <w:lang w:eastAsia="lt-LT"/>
              </w:rPr>
              <w:t>programos</w:t>
            </w:r>
            <w:r w:rsidR="00C5196B">
              <w:rPr>
                <w:rFonts w:ascii="Times New Roman" w:eastAsia="Times New Roman" w:hAnsi="Times New Roman"/>
                <w:color w:val="000000"/>
                <w:sz w:val="20"/>
                <w:szCs w:val="20"/>
                <w:lang w:eastAsia="lt-LT"/>
              </w:rPr>
              <w:t xml:space="preserve"> </w:t>
            </w:r>
            <w:r w:rsidRPr="009128DA">
              <w:rPr>
                <w:rFonts w:ascii="Times New Roman" w:eastAsia="Times New Roman" w:hAnsi="Times New Roman"/>
                <w:color w:val="000000"/>
                <w:sz w:val="20"/>
                <w:szCs w:val="20"/>
                <w:lang w:eastAsia="lt-LT"/>
              </w:rPr>
              <w:t>antrąją dalį</w:t>
            </w:r>
          </w:p>
          <w:p w:rsidR="009128DA" w:rsidRPr="009128DA" w:rsidRDefault="009128DA" w:rsidP="003D1429">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9-10 kl.</w:t>
            </w:r>
          </w:p>
          <w:p w:rsidR="009128DA" w:rsidRPr="009128DA" w:rsidRDefault="009128DA" w:rsidP="004C0FAF">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(I-II G)</w:t>
            </w:r>
          </w:p>
        </w:tc>
        <w:tc>
          <w:tcPr>
            <w:tcW w:w="1134" w:type="dxa"/>
          </w:tcPr>
          <w:p w:rsidR="009128DA" w:rsidRPr="009128DA" w:rsidRDefault="009128DA" w:rsidP="003D1429">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vidurinio ugdymo programą</w:t>
            </w:r>
          </w:p>
          <w:p w:rsidR="009128DA" w:rsidRPr="009128DA" w:rsidRDefault="009128DA" w:rsidP="004C0FAF">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 xml:space="preserve">(11-12 kl. (III-IV G) </w:t>
            </w:r>
          </w:p>
        </w:tc>
        <w:tc>
          <w:tcPr>
            <w:tcW w:w="1276" w:type="dxa"/>
          </w:tcPr>
          <w:p w:rsidR="009128DA" w:rsidRDefault="009128DA" w:rsidP="003D1429">
            <w:pPr>
              <w:spacing w:after="0" w:line="240" w:lineRule="auto"/>
              <w:jc w:val="center"/>
              <w:rPr>
                <w:rFonts w:ascii="Times New Roman" w:eastAsia="Times New Roman" w:hAnsi="Times New Roman"/>
                <w:color w:val="000000"/>
                <w:sz w:val="20"/>
                <w:szCs w:val="20"/>
                <w:lang w:eastAsia="lt-LT"/>
              </w:rPr>
            </w:pPr>
            <w:r>
              <w:rPr>
                <w:rFonts w:ascii="Times New Roman" w:eastAsia="Times New Roman" w:hAnsi="Times New Roman"/>
                <w:color w:val="000000"/>
                <w:sz w:val="20"/>
                <w:szCs w:val="20"/>
                <w:lang w:eastAsia="lt-LT"/>
              </w:rPr>
              <w:t>n</w:t>
            </w:r>
            <w:r w:rsidRPr="009128DA">
              <w:rPr>
                <w:rFonts w:ascii="Times New Roman" w:eastAsia="Times New Roman" w:hAnsi="Times New Roman"/>
                <w:color w:val="000000"/>
                <w:sz w:val="20"/>
                <w:szCs w:val="20"/>
                <w:lang w:eastAsia="lt-LT"/>
              </w:rPr>
              <w:t>eformaliojo vaikų švietimo programą</w:t>
            </w:r>
          </w:p>
          <w:p w:rsidR="009128DA" w:rsidRPr="009128DA" w:rsidRDefault="009128DA" w:rsidP="003D1429">
            <w:pPr>
              <w:spacing w:after="0" w:line="240" w:lineRule="auto"/>
              <w:jc w:val="center"/>
              <w:rPr>
                <w:rFonts w:ascii="Times New Roman" w:eastAsia="Times New Roman" w:hAnsi="Times New Roman"/>
                <w:color w:val="000000"/>
                <w:sz w:val="20"/>
                <w:szCs w:val="20"/>
                <w:lang w:eastAsia="lt-LT"/>
              </w:rPr>
            </w:pPr>
            <w:r>
              <w:rPr>
                <w:rFonts w:ascii="Times New Roman" w:eastAsia="Times New Roman" w:hAnsi="Times New Roman"/>
                <w:color w:val="000000"/>
                <w:sz w:val="20"/>
                <w:szCs w:val="20"/>
                <w:lang w:eastAsia="lt-LT"/>
              </w:rPr>
              <w:t>(meno ir sporto mokyklos)</w:t>
            </w:r>
          </w:p>
        </w:tc>
      </w:tr>
      <w:tr w:rsidR="009128DA" w:rsidRPr="00AA6C78" w:rsidTr="009E52B5">
        <w:tc>
          <w:tcPr>
            <w:tcW w:w="959" w:type="dxa"/>
            <w:shd w:val="clear" w:color="auto" w:fill="auto"/>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63</w:t>
            </w:r>
          </w:p>
        </w:tc>
        <w:tc>
          <w:tcPr>
            <w:tcW w:w="992" w:type="dxa"/>
            <w:shd w:val="clear" w:color="auto" w:fill="auto"/>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7</w:t>
            </w:r>
          </w:p>
        </w:tc>
        <w:tc>
          <w:tcPr>
            <w:tcW w:w="1134" w:type="dxa"/>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6</w:t>
            </w:r>
          </w:p>
        </w:tc>
        <w:tc>
          <w:tcPr>
            <w:tcW w:w="1985" w:type="dxa"/>
            <w:shd w:val="clear" w:color="auto" w:fill="auto"/>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21</w:t>
            </w:r>
          </w:p>
          <w:p w:rsidR="00C5196B" w:rsidRPr="009E52B5" w:rsidRDefault="00C5196B" w:rsidP="00C5196B">
            <w:pPr>
              <w:spacing w:after="0" w:line="240" w:lineRule="auto"/>
              <w:rPr>
                <w:rFonts w:ascii="Times New Roman" w:eastAsia="Times New Roman" w:hAnsi="Times New Roman"/>
                <w:color w:val="000000"/>
                <w:lang w:eastAsia="lt-LT"/>
              </w:rPr>
            </w:pPr>
            <w:r w:rsidRPr="009E52B5">
              <w:rPr>
                <w:rFonts w:ascii="Times New Roman" w:eastAsia="Times New Roman" w:hAnsi="Times New Roman"/>
                <w:color w:val="000000"/>
                <w:lang w:eastAsia="lt-LT"/>
              </w:rPr>
              <w:t>1/2 kl. jungtinė – 13 mokinių;</w:t>
            </w:r>
          </w:p>
          <w:p w:rsidR="00C5196B" w:rsidRPr="009E52B5" w:rsidRDefault="00C5196B" w:rsidP="00C5196B">
            <w:pPr>
              <w:spacing w:after="0" w:line="240" w:lineRule="auto"/>
              <w:rPr>
                <w:rFonts w:ascii="Times New Roman" w:eastAsia="Times New Roman" w:hAnsi="Times New Roman"/>
                <w:color w:val="000000"/>
                <w:lang w:eastAsia="lt-LT"/>
              </w:rPr>
            </w:pPr>
            <w:r w:rsidRPr="009E52B5">
              <w:rPr>
                <w:rFonts w:ascii="Times New Roman" w:eastAsia="Times New Roman" w:hAnsi="Times New Roman"/>
                <w:color w:val="000000"/>
                <w:lang w:eastAsia="lt-LT"/>
              </w:rPr>
              <w:t>3/4 kl. jungtinė – 8 mokiniai</w:t>
            </w:r>
          </w:p>
        </w:tc>
        <w:tc>
          <w:tcPr>
            <w:tcW w:w="1134" w:type="dxa"/>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23</w:t>
            </w:r>
          </w:p>
          <w:p w:rsidR="00C5196B"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5/6 kl. jungtinė – 10 mokinių;</w:t>
            </w:r>
          </w:p>
          <w:p w:rsidR="00C5196B"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 xml:space="preserve">7/8 kl. </w:t>
            </w:r>
            <w:r w:rsidR="009E52B5" w:rsidRPr="009E52B5">
              <w:rPr>
                <w:rFonts w:ascii="Times New Roman" w:eastAsia="Times New Roman" w:hAnsi="Times New Roman"/>
                <w:color w:val="000000"/>
                <w:lang w:eastAsia="lt-LT"/>
              </w:rPr>
              <w:t>jungtinė – 13 mokinių</w:t>
            </w:r>
          </w:p>
        </w:tc>
        <w:tc>
          <w:tcPr>
            <w:tcW w:w="1417" w:type="dxa"/>
          </w:tcPr>
          <w:p w:rsidR="009128DA" w:rsidRPr="009E52B5" w:rsidRDefault="009E52B5"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 xml:space="preserve">9 klasė - </w:t>
            </w:r>
            <w:r w:rsidR="00C5196B" w:rsidRPr="009E52B5">
              <w:rPr>
                <w:rFonts w:ascii="Times New Roman" w:eastAsia="Times New Roman" w:hAnsi="Times New Roman"/>
                <w:color w:val="000000"/>
                <w:lang w:eastAsia="lt-LT"/>
              </w:rPr>
              <w:t xml:space="preserve">6 </w:t>
            </w:r>
            <w:r w:rsidRPr="009E52B5">
              <w:rPr>
                <w:rFonts w:ascii="Times New Roman" w:eastAsia="Times New Roman" w:hAnsi="Times New Roman"/>
                <w:color w:val="000000"/>
                <w:lang w:eastAsia="lt-LT"/>
              </w:rPr>
              <w:t>mokiniai;</w:t>
            </w:r>
          </w:p>
          <w:p w:rsidR="00C5196B" w:rsidRPr="009E52B5" w:rsidRDefault="00C5196B" w:rsidP="009E52B5">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10 klasė</w:t>
            </w:r>
            <w:r w:rsidR="009E52B5" w:rsidRPr="009E52B5">
              <w:rPr>
                <w:rFonts w:ascii="Times New Roman" w:eastAsia="Times New Roman" w:hAnsi="Times New Roman"/>
                <w:color w:val="000000"/>
                <w:lang w:eastAsia="lt-LT"/>
              </w:rPr>
              <w:t xml:space="preserve"> – 0 mokinių</w:t>
            </w:r>
          </w:p>
        </w:tc>
        <w:tc>
          <w:tcPr>
            <w:tcW w:w="1134" w:type="dxa"/>
          </w:tcPr>
          <w:p w:rsidR="009128DA" w:rsidRPr="009E52B5" w:rsidRDefault="00C5196B" w:rsidP="00C5196B">
            <w:pPr>
              <w:spacing w:after="0" w:line="240" w:lineRule="auto"/>
              <w:jc w:val="center"/>
              <w:rPr>
                <w:rFonts w:ascii="Times New Roman" w:eastAsia="Times New Roman" w:hAnsi="Times New Roman"/>
                <w:color w:val="000000"/>
                <w:lang w:eastAsia="lt-LT"/>
              </w:rPr>
            </w:pPr>
            <w:r w:rsidRPr="009E52B5">
              <w:rPr>
                <w:rFonts w:ascii="Times New Roman" w:eastAsia="Times New Roman" w:hAnsi="Times New Roman"/>
                <w:color w:val="000000"/>
                <w:lang w:eastAsia="lt-LT"/>
              </w:rPr>
              <w:t>-</w:t>
            </w:r>
          </w:p>
        </w:tc>
        <w:tc>
          <w:tcPr>
            <w:tcW w:w="1276" w:type="dxa"/>
          </w:tcPr>
          <w:p w:rsidR="009128DA" w:rsidRPr="00AA6C78" w:rsidRDefault="0019448E" w:rsidP="0019448E">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w:t>
            </w:r>
          </w:p>
        </w:tc>
      </w:tr>
    </w:tbl>
    <w:p w:rsidR="009128DA" w:rsidRDefault="009128DA" w:rsidP="00B943F7">
      <w:pPr>
        <w:spacing w:after="0" w:line="240" w:lineRule="auto"/>
        <w:ind w:firstLine="851"/>
        <w:jc w:val="both"/>
        <w:rPr>
          <w:rFonts w:ascii="Times New Roman" w:eastAsia="Times New Roman" w:hAnsi="Times New Roman"/>
          <w:i/>
          <w:sz w:val="24"/>
          <w:szCs w:val="24"/>
          <w:lang w:eastAsia="lt-LT"/>
        </w:rPr>
      </w:pPr>
    </w:p>
    <w:p w:rsidR="0051702C" w:rsidRPr="0051702C" w:rsidRDefault="00D90CE4" w:rsidP="00B943F7">
      <w:pPr>
        <w:spacing w:after="0" w:line="240" w:lineRule="auto"/>
        <w:ind w:firstLine="851"/>
        <w:jc w:val="both"/>
        <w:rPr>
          <w:rFonts w:ascii="Times New Roman" w:hAnsi="Times New Roman"/>
          <w:sz w:val="24"/>
          <w:szCs w:val="24"/>
        </w:rPr>
      </w:pPr>
      <w:r w:rsidRPr="0051702C">
        <w:rPr>
          <w:rFonts w:ascii="Times New Roman" w:eastAsia="Times New Roman" w:hAnsi="Times New Roman"/>
          <w:i/>
          <w:sz w:val="24"/>
          <w:szCs w:val="24"/>
          <w:lang w:eastAsia="lt-LT"/>
        </w:rPr>
        <w:t>Pastaba</w:t>
      </w:r>
      <w:r>
        <w:rPr>
          <w:rFonts w:ascii="Times New Roman" w:eastAsia="Times New Roman" w:hAnsi="Times New Roman"/>
          <w:sz w:val="24"/>
          <w:szCs w:val="24"/>
          <w:lang w:eastAsia="lt-LT"/>
        </w:rPr>
        <w:t>.</w:t>
      </w:r>
      <w:r w:rsidR="0051702C" w:rsidRPr="0051702C">
        <w:rPr>
          <w:rFonts w:ascii="Times New Roman" w:hAnsi="Times New Roman"/>
          <w:sz w:val="24"/>
          <w:szCs w:val="24"/>
        </w:rPr>
        <w:t xml:space="preserve"> Pateikti detalią informaciją apie jun</w:t>
      </w:r>
      <w:r w:rsidR="005911AF">
        <w:rPr>
          <w:rFonts w:ascii="Times New Roman" w:hAnsi="Times New Roman"/>
          <w:sz w:val="24"/>
          <w:szCs w:val="24"/>
        </w:rPr>
        <w:t>gtines klases/grupes ir mokinių</w:t>
      </w:r>
      <w:r w:rsidR="0051702C" w:rsidRPr="0051702C">
        <w:rPr>
          <w:rFonts w:ascii="Times New Roman" w:hAnsi="Times New Roman"/>
          <w:sz w:val="24"/>
          <w:szCs w:val="24"/>
        </w:rPr>
        <w:t xml:space="preserve"> skaičių konkrečioje klasėje/grupėje bei ne</w:t>
      </w:r>
      <w:r w:rsidR="005911AF">
        <w:rPr>
          <w:rFonts w:ascii="Times New Roman" w:hAnsi="Times New Roman"/>
          <w:sz w:val="24"/>
          <w:szCs w:val="24"/>
        </w:rPr>
        <w:t>pilnas klases/grupes ir mokinių</w:t>
      </w:r>
      <w:r w:rsidR="0051702C" w:rsidRPr="0051702C">
        <w:rPr>
          <w:rFonts w:ascii="Times New Roman" w:hAnsi="Times New Roman"/>
          <w:sz w:val="24"/>
          <w:szCs w:val="24"/>
        </w:rPr>
        <w:t xml:space="preserve"> skaičių jose, pagal Mokymo lėšų apskaičiavimo, paskirstymo ir panaudojimo tvarkos aprašo nuostatas.</w:t>
      </w:r>
    </w:p>
    <w:p w:rsidR="0051702C" w:rsidRPr="0051702C" w:rsidRDefault="0051702C" w:rsidP="00B943F7">
      <w:pPr>
        <w:spacing w:after="0" w:line="240" w:lineRule="auto"/>
        <w:ind w:firstLine="851"/>
        <w:jc w:val="both"/>
        <w:rPr>
          <w:rFonts w:ascii="Times New Roman" w:hAnsi="Times New Roman"/>
          <w:sz w:val="24"/>
          <w:szCs w:val="24"/>
        </w:rPr>
      </w:pPr>
      <w:r w:rsidRPr="0051702C">
        <w:rPr>
          <w:rFonts w:ascii="Times New Roman" w:hAnsi="Times New Roman"/>
          <w:sz w:val="24"/>
          <w:szCs w:val="24"/>
        </w:rPr>
        <w:t>1.3. Darbuotojų skaičius (</w:t>
      </w:r>
      <w:r w:rsidR="007326E9">
        <w:rPr>
          <w:rFonts w:ascii="Times New Roman" w:hAnsi="Times New Roman"/>
          <w:sz w:val="24"/>
          <w:szCs w:val="24"/>
        </w:rPr>
        <w:t>2018 m.</w:t>
      </w:r>
      <w:r w:rsidRPr="0051702C">
        <w:rPr>
          <w:rFonts w:ascii="Times New Roman" w:hAnsi="Times New Roman"/>
          <w:sz w:val="24"/>
          <w:szCs w:val="24"/>
        </w:rPr>
        <w:t xml:space="preserve"> švietimo statistikos ataskaitų lentelės):</w:t>
      </w:r>
    </w:p>
    <w:p w:rsidR="0051702C" w:rsidRPr="0051702C" w:rsidRDefault="0051702C" w:rsidP="00B943F7">
      <w:pPr>
        <w:spacing w:after="0" w:line="240" w:lineRule="auto"/>
        <w:ind w:firstLine="851"/>
        <w:jc w:val="both"/>
        <w:rPr>
          <w:rFonts w:ascii="Times New Roman" w:hAnsi="Times New Roman"/>
          <w:sz w:val="24"/>
          <w:szCs w:val="24"/>
        </w:rPr>
      </w:pPr>
      <w:r w:rsidRPr="0051702C">
        <w:rPr>
          <w:rFonts w:ascii="Times New Roman" w:hAnsi="Times New Roman"/>
          <w:sz w:val="24"/>
          <w:szCs w:val="24"/>
        </w:rPr>
        <w:t>1.3.1. 3-mokykla – 1 lentelė</w:t>
      </w:r>
      <w:r w:rsidR="00527F3D">
        <w:rPr>
          <w:rFonts w:ascii="Times New Roman" w:hAnsi="Times New Roman"/>
          <w:sz w:val="24"/>
          <w:szCs w:val="24"/>
        </w:rPr>
        <w:t xml:space="preserve"> (1 priedas)</w:t>
      </w:r>
      <w:r w:rsidRPr="0051702C">
        <w:rPr>
          <w:rFonts w:ascii="Times New Roman" w:hAnsi="Times New Roman"/>
          <w:sz w:val="24"/>
          <w:szCs w:val="24"/>
        </w:rPr>
        <w:t>;</w:t>
      </w:r>
    </w:p>
    <w:p w:rsidR="0051702C" w:rsidRPr="0051702C" w:rsidRDefault="0051702C" w:rsidP="00B943F7">
      <w:pPr>
        <w:spacing w:after="0" w:line="240" w:lineRule="auto"/>
        <w:ind w:firstLine="851"/>
        <w:jc w:val="both"/>
        <w:rPr>
          <w:rFonts w:ascii="Times New Roman" w:hAnsi="Times New Roman"/>
          <w:sz w:val="24"/>
          <w:szCs w:val="24"/>
        </w:rPr>
      </w:pPr>
      <w:r w:rsidRPr="0051702C">
        <w:rPr>
          <w:rFonts w:ascii="Times New Roman" w:hAnsi="Times New Roman"/>
          <w:sz w:val="24"/>
          <w:szCs w:val="24"/>
        </w:rPr>
        <w:t xml:space="preserve">1.3.2. </w:t>
      </w:r>
      <w:proofErr w:type="spellStart"/>
      <w:r w:rsidRPr="0051702C">
        <w:rPr>
          <w:rFonts w:ascii="Times New Roman" w:hAnsi="Times New Roman"/>
          <w:sz w:val="24"/>
          <w:szCs w:val="24"/>
        </w:rPr>
        <w:t>ŠV</w:t>
      </w:r>
      <w:proofErr w:type="spellEnd"/>
      <w:r w:rsidRPr="0051702C">
        <w:rPr>
          <w:rFonts w:ascii="Times New Roman" w:hAnsi="Times New Roman"/>
          <w:sz w:val="24"/>
          <w:szCs w:val="24"/>
        </w:rPr>
        <w:t>-03 pedagogai (</w:t>
      </w:r>
      <w:r w:rsidR="007326E9">
        <w:rPr>
          <w:rFonts w:ascii="Times New Roman" w:hAnsi="Times New Roman"/>
          <w:sz w:val="24"/>
          <w:szCs w:val="24"/>
        </w:rPr>
        <w:t xml:space="preserve">pagrindinė darbovietė, </w:t>
      </w:r>
      <w:r w:rsidRPr="0051702C">
        <w:rPr>
          <w:rFonts w:ascii="Times New Roman" w:hAnsi="Times New Roman"/>
          <w:sz w:val="24"/>
          <w:szCs w:val="24"/>
        </w:rPr>
        <w:t>lentelė be duomenų apie pedagoginių darbuotojų amžių)</w:t>
      </w:r>
      <w:r w:rsidR="00527F3D">
        <w:rPr>
          <w:rFonts w:ascii="Times New Roman" w:hAnsi="Times New Roman"/>
          <w:sz w:val="24"/>
          <w:szCs w:val="24"/>
        </w:rPr>
        <w:t xml:space="preserve"> (2 priedas)</w:t>
      </w:r>
      <w:r w:rsidRPr="0051702C">
        <w:rPr>
          <w:rFonts w:ascii="Times New Roman" w:hAnsi="Times New Roman"/>
          <w:sz w:val="24"/>
          <w:szCs w:val="24"/>
        </w:rPr>
        <w:t>;</w:t>
      </w:r>
    </w:p>
    <w:p w:rsidR="0051702C" w:rsidRPr="0051702C" w:rsidRDefault="0051702C" w:rsidP="00B943F7">
      <w:pPr>
        <w:spacing w:after="0" w:line="240" w:lineRule="auto"/>
        <w:ind w:firstLine="851"/>
        <w:jc w:val="both"/>
        <w:rPr>
          <w:rFonts w:ascii="Times New Roman" w:hAnsi="Times New Roman"/>
          <w:sz w:val="24"/>
          <w:szCs w:val="24"/>
        </w:rPr>
      </w:pPr>
      <w:r w:rsidRPr="0051702C">
        <w:rPr>
          <w:rFonts w:ascii="Times New Roman" w:hAnsi="Times New Roman"/>
          <w:sz w:val="24"/>
          <w:szCs w:val="24"/>
        </w:rPr>
        <w:t>1.3.</w:t>
      </w:r>
      <w:r w:rsidR="00527F3D">
        <w:rPr>
          <w:rFonts w:ascii="Times New Roman" w:hAnsi="Times New Roman"/>
          <w:sz w:val="24"/>
          <w:szCs w:val="24"/>
        </w:rPr>
        <w:t>3</w:t>
      </w:r>
      <w:r w:rsidRPr="0051702C">
        <w:rPr>
          <w:rFonts w:ascii="Times New Roman" w:hAnsi="Times New Roman"/>
          <w:sz w:val="24"/>
          <w:szCs w:val="24"/>
        </w:rPr>
        <w:t xml:space="preserve">. </w:t>
      </w:r>
      <w:proofErr w:type="spellStart"/>
      <w:r w:rsidR="00975703">
        <w:rPr>
          <w:rFonts w:ascii="Times New Roman" w:hAnsi="Times New Roman"/>
          <w:sz w:val="24"/>
          <w:szCs w:val="24"/>
        </w:rPr>
        <w:t>3D</w:t>
      </w:r>
      <w:proofErr w:type="spellEnd"/>
      <w:r w:rsidR="00975703">
        <w:rPr>
          <w:rFonts w:ascii="Times New Roman" w:hAnsi="Times New Roman"/>
          <w:sz w:val="24"/>
          <w:szCs w:val="24"/>
        </w:rPr>
        <w:t>-</w:t>
      </w:r>
      <w:r w:rsidRPr="0051702C">
        <w:rPr>
          <w:rFonts w:ascii="Times New Roman" w:hAnsi="Times New Roman"/>
          <w:sz w:val="24"/>
          <w:szCs w:val="24"/>
        </w:rPr>
        <w:t>mokykla</w:t>
      </w:r>
      <w:r w:rsidR="00527F3D">
        <w:rPr>
          <w:rFonts w:ascii="Times New Roman" w:hAnsi="Times New Roman"/>
          <w:sz w:val="24"/>
          <w:szCs w:val="24"/>
        </w:rPr>
        <w:t xml:space="preserve"> (3 priedas)</w:t>
      </w:r>
      <w:r w:rsidRPr="0051702C">
        <w:rPr>
          <w:rFonts w:ascii="Times New Roman" w:hAnsi="Times New Roman"/>
          <w:sz w:val="24"/>
          <w:szCs w:val="24"/>
        </w:rPr>
        <w:t>.</w:t>
      </w:r>
    </w:p>
    <w:p w:rsidR="006412B6" w:rsidRDefault="004C2A36" w:rsidP="0051702C">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ab/>
      </w:r>
    </w:p>
    <w:p w:rsidR="006412B6" w:rsidRDefault="006412B6" w:rsidP="00F259D2">
      <w:pPr>
        <w:spacing w:after="0" w:line="240" w:lineRule="auto"/>
        <w:jc w:val="center"/>
        <w:rPr>
          <w:rFonts w:ascii="Times New Roman" w:eastAsia="Times New Roman" w:hAnsi="Times New Roman"/>
          <w:b/>
          <w:bCs/>
          <w:color w:val="000000"/>
          <w:sz w:val="24"/>
          <w:szCs w:val="24"/>
          <w:lang w:eastAsia="lt-LT"/>
        </w:rPr>
      </w:pPr>
      <w:r>
        <w:rPr>
          <w:rFonts w:ascii="Times New Roman" w:eastAsia="Times New Roman" w:hAnsi="Times New Roman"/>
          <w:b/>
          <w:bCs/>
          <w:color w:val="000000"/>
          <w:sz w:val="24"/>
          <w:szCs w:val="24"/>
          <w:lang w:eastAsia="lt-LT"/>
        </w:rPr>
        <w:t>2. ĮSTAIGOS</w:t>
      </w:r>
      <w:r>
        <w:rPr>
          <w:rFonts w:ascii="Times New Roman" w:eastAsia="Times New Roman" w:hAnsi="Times New Roman"/>
          <w:color w:val="000000"/>
          <w:sz w:val="24"/>
          <w:szCs w:val="24"/>
          <w:lang w:eastAsia="lt-LT"/>
        </w:rPr>
        <w:t> </w:t>
      </w:r>
      <w:r>
        <w:rPr>
          <w:rFonts w:ascii="Times New Roman" w:eastAsia="Times New Roman" w:hAnsi="Times New Roman"/>
          <w:b/>
          <w:bCs/>
          <w:color w:val="000000"/>
          <w:sz w:val="24"/>
          <w:szCs w:val="24"/>
          <w:lang w:eastAsia="lt-LT"/>
        </w:rPr>
        <w:t>VYKDYTA VEIKLA IR PASIEKTI REZULTATAI</w:t>
      </w:r>
    </w:p>
    <w:p w:rsidR="006412B6" w:rsidRDefault="006412B6" w:rsidP="00F259D2">
      <w:pPr>
        <w:spacing w:after="0" w:line="240" w:lineRule="auto"/>
        <w:ind w:firstLine="1298"/>
        <w:jc w:val="center"/>
        <w:rPr>
          <w:rFonts w:ascii="Times New Roman" w:eastAsia="Times New Roman" w:hAnsi="Times New Roman"/>
          <w:color w:val="000000"/>
          <w:sz w:val="24"/>
          <w:szCs w:val="24"/>
          <w:lang w:eastAsia="lt-LT"/>
        </w:rPr>
      </w:pPr>
    </w:p>
    <w:p w:rsidR="00C03340" w:rsidRPr="00C03340" w:rsidRDefault="006412B6" w:rsidP="00C03340">
      <w:pPr>
        <w:spacing w:after="0" w:line="240" w:lineRule="auto"/>
        <w:ind w:firstLine="851"/>
        <w:jc w:val="both"/>
        <w:rPr>
          <w:rFonts w:ascii="Times New Roman" w:eastAsia="Times New Roman" w:hAnsi="Times New Roman"/>
          <w:bCs/>
          <w:color w:val="000000"/>
          <w:sz w:val="24"/>
          <w:szCs w:val="24"/>
          <w:lang w:eastAsia="lt-LT"/>
        </w:rPr>
      </w:pPr>
      <w:r w:rsidRPr="006002EF">
        <w:rPr>
          <w:rFonts w:ascii="Times New Roman" w:eastAsia="Times New Roman" w:hAnsi="Times New Roman"/>
          <w:bCs/>
          <w:color w:val="000000"/>
          <w:sz w:val="24"/>
          <w:szCs w:val="24"/>
          <w:lang w:eastAsia="lt-LT"/>
        </w:rPr>
        <w:t>2.1. </w:t>
      </w:r>
      <w:r w:rsidR="00C03340" w:rsidRPr="00C03340">
        <w:rPr>
          <w:rFonts w:ascii="Times New Roman" w:eastAsia="Times New Roman" w:hAnsi="Times New Roman"/>
          <w:bCs/>
          <w:color w:val="000000"/>
          <w:sz w:val="24"/>
          <w:szCs w:val="24"/>
          <w:lang w:eastAsia="lt-LT"/>
        </w:rPr>
        <w:t>Įgyvendinant 2018 m. veiklos planą, buvo vykdomas strateginis tikslas – siekti aukštesnės ugdymo kokybės.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 xml:space="preserve">2.2. </w:t>
      </w:r>
      <w:r w:rsidR="00C03340" w:rsidRPr="00C03340">
        <w:rPr>
          <w:rFonts w:ascii="Times New Roman" w:eastAsia="Times New Roman" w:hAnsi="Times New Roman"/>
          <w:bCs/>
          <w:color w:val="000000"/>
          <w:sz w:val="24"/>
          <w:szCs w:val="24"/>
          <w:lang w:eastAsia="lt-LT"/>
        </w:rPr>
        <w:t>Šiam tikslui pasiekti buvo numatytas prioritetas – formaliojo ugdymo ir neformaliojo švietimo kokybės gerinimas, išsikelti 3 tikslai ir 5 uždaviniai bei numatytos priemonės joms įgyvendinti.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lastRenderedPageBreak/>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 xml:space="preserve"> Pirmas tikslas tobulinti mokinių asmeninės pažangos </w:t>
      </w:r>
      <w:proofErr w:type="spellStart"/>
      <w:r w:rsidR="00C03340" w:rsidRPr="00C03340">
        <w:rPr>
          <w:rFonts w:ascii="Times New Roman" w:eastAsia="Times New Roman" w:hAnsi="Times New Roman"/>
          <w:bCs/>
          <w:color w:val="000000"/>
          <w:sz w:val="24"/>
          <w:szCs w:val="24"/>
          <w:lang w:eastAsia="lt-LT"/>
        </w:rPr>
        <w:t>stabėseną</w:t>
      </w:r>
      <w:proofErr w:type="spellEnd"/>
      <w:r w:rsidR="00C03340" w:rsidRPr="00C03340">
        <w:rPr>
          <w:rFonts w:ascii="Times New Roman" w:eastAsia="Times New Roman" w:hAnsi="Times New Roman"/>
          <w:bCs/>
          <w:color w:val="000000"/>
          <w:sz w:val="24"/>
          <w:szCs w:val="24"/>
          <w:lang w:eastAsia="lt-LT"/>
        </w:rPr>
        <w:t xml:space="preserve"> ir tėvų/globėjų/rūpintojų dalyvavimą analizuojant stebėsenos rezultatus: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w:t>
      </w:r>
      <w:r w:rsidR="00C03340" w:rsidRPr="00C03340">
        <w:rPr>
          <w:rFonts w:ascii="Times New Roman" w:eastAsia="Times New Roman" w:hAnsi="Times New Roman"/>
          <w:bCs/>
          <w:color w:val="000000"/>
          <w:sz w:val="24"/>
          <w:szCs w:val="24"/>
          <w:lang w:eastAsia="lt-LT"/>
        </w:rPr>
        <w:t xml:space="preserve">  Nuolat bendradarbiaujant mokiniams, mokytojams ir tėvams/globėjams, stebima ir analizuojama 1-10 klasių mokinių asmeninė pažanga ir teikiama mokymosi pagalba.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 xml:space="preserve"> Priešmokyklinio ir pradinio ugdymo mokytojų metodinės grupės posėdyje 2018 m. rugsėjo 5 d. Nr. 2 pritarta atnaujintai mokinių asmeninės pažangos stebėjimo formai.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.3.</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 xml:space="preserve"> Nacionaliniam egzaminų centrui suformavus mokinių patikrinimo rezultatų ataskaitas, gegužės mėn. buvo organizuojami tėvų susirinkimai. Juose analizuoti rezultatai dalyvaujant mokytojui, vaikui ir tėvams. Nacionalinio mokinių pasiekimų patikrinimo testų rezultatų analizė panaudota ugdymo proceso tobulinimui.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 xml:space="preserve">4. </w:t>
      </w:r>
      <w:proofErr w:type="spellStart"/>
      <w:r w:rsidR="00C03340" w:rsidRPr="00C03340">
        <w:rPr>
          <w:rFonts w:ascii="Times New Roman" w:eastAsia="Times New Roman" w:hAnsi="Times New Roman"/>
          <w:bCs/>
          <w:color w:val="000000"/>
          <w:sz w:val="24"/>
          <w:szCs w:val="24"/>
          <w:lang w:eastAsia="lt-LT"/>
        </w:rPr>
        <w:t>PUPP</w:t>
      </w:r>
      <w:proofErr w:type="spellEnd"/>
      <w:r w:rsidR="00C03340" w:rsidRPr="00C03340">
        <w:rPr>
          <w:rFonts w:ascii="Times New Roman" w:eastAsia="Times New Roman" w:hAnsi="Times New Roman"/>
          <w:bCs/>
          <w:color w:val="000000"/>
          <w:sz w:val="24"/>
          <w:szCs w:val="24"/>
          <w:lang w:eastAsia="lt-LT"/>
        </w:rPr>
        <w:t xml:space="preserve"> rezultatai: </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3.5</w:t>
      </w:r>
      <w:r w:rsidR="00C03340" w:rsidRPr="00C03340">
        <w:rPr>
          <w:rFonts w:ascii="Times New Roman" w:eastAsia="Times New Roman" w:hAnsi="Times New Roman"/>
          <w:bCs/>
          <w:color w:val="000000"/>
          <w:sz w:val="24"/>
          <w:szCs w:val="24"/>
          <w:lang w:eastAsia="lt-LT"/>
        </w:rPr>
        <w:t>. Lietuvių (gimtosios) kalbos pagrindinio ugdymo pasiekimų patikrinimą laikė visi mokiniai. Pasiekta mokymosi pažanga (procentai) – 100%.</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6</w:t>
      </w:r>
      <w:r w:rsidR="00C03340" w:rsidRPr="00C03340">
        <w:rPr>
          <w:rFonts w:ascii="Times New Roman" w:eastAsia="Times New Roman" w:hAnsi="Times New Roman"/>
          <w:bCs/>
          <w:color w:val="000000"/>
          <w:sz w:val="24"/>
          <w:szCs w:val="24"/>
          <w:lang w:eastAsia="lt-LT"/>
        </w:rPr>
        <w:t>.  Matematikos pagrindinio ugdymo pasiekimų patikrinimą laikė visi mokiniai. Pasiekta mokymosi pažanga (procentai) – 87,5% (neišlaikė vienas mokinys su specialiaisiais ugdymosi poreikiais).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2.3.7</w:t>
      </w:r>
      <w:r w:rsidR="00C03340" w:rsidRPr="00C03340">
        <w:rPr>
          <w:rFonts w:ascii="Times New Roman" w:eastAsia="Times New Roman" w:hAnsi="Times New Roman"/>
          <w:bCs/>
          <w:color w:val="000000"/>
          <w:sz w:val="24"/>
          <w:szCs w:val="24"/>
          <w:lang w:eastAsia="lt-LT"/>
        </w:rPr>
        <w:t xml:space="preserve">. Mokytojų tarybos posėdyje pristatyti, išanalizuoti ir aptarti </w:t>
      </w:r>
      <w:proofErr w:type="spellStart"/>
      <w:r w:rsidR="00C03340" w:rsidRPr="00C03340">
        <w:rPr>
          <w:rFonts w:ascii="Times New Roman" w:eastAsia="Times New Roman" w:hAnsi="Times New Roman"/>
          <w:bCs/>
          <w:color w:val="000000"/>
          <w:sz w:val="24"/>
          <w:szCs w:val="24"/>
          <w:lang w:eastAsia="lt-LT"/>
        </w:rPr>
        <w:t>PUPP</w:t>
      </w:r>
      <w:proofErr w:type="spellEnd"/>
      <w:r w:rsidR="00C03340" w:rsidRPr="00C03340">
        <w:rPr>
          <w:rFonts w:ascii="Times New Roman" w:eastAsia="Times New Roman" w:hAnsi="Times New Roman"/>
          <w:bCs/>
          <w:color w:val="000000"/>
          <w:sz w:val="24"/>
          <w:szCs w:val="24"/>
          <w:lang w:eastAsia="lt-LT"/>
        </w:rPr>
        <w:t xml:space="preserve"> rezultatai.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2.3.8</w:t>
      </w:r>
      <w:r w:rsidR="00C03340" w:rsidRPr="00C03340">
        <w:rPr>
          <w:rFonts w:ascii="Times New Roman" w:eastAsia="Times New Roman" w:hAnsi="Times New Roman"/>
          <w:bCs/>
          <w:color w:val="000000"/>
          <w:sz w:val="24"/>
          <w:szCs w:val="24"/>
          <w:lang w:eastAsia="lt-LT"/>
        </w:rPr>
        <w:t>. Gabiems mokiniams sudaromos sąlygos dalyvauti rajoninėse, respublikinėse, tarptautinėse dalykinėse olimpiadose.</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9</w:t>
      </w:r>
      <w:r w:rsidR="00C03340" w:rsidRPr="00C03340">
        <w:rPr>
          <w:rFonts w:ascii="Times New Roman" w:eastAsia="Times New Roman" w:hAnsi="Times New Roman"/>
          <w:bCs/>
          <w:color w:val="000000"/>
          <w:sz w:val="24"/>
          <w:szCs w:val="24"/>
          <w:lang w:eastAsia="lt-LT"/>
        </w:rPr>
        <w:t>. Rajoniniame meninio skaitymo konkurse laimėta pirma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10</w:t>
      </w:r>
      <w:r w:rsidR="00C03340" w:rsidRPr="00C03340">
        <w:rPr>
          <w:rFonts w:ascii="Times New Roman" w:eastAsia="Times New Roman" w:hAnsi="Times New Roman"/>
          <w:bCs/>
          <w:color w:val="000000"/>
          <w:sz w:val="24"/>
          <w:szCs w:val="24"/>
          <w:lang w:eastAsia="lt-LT"/>
        </w:rPr>
        <w:t>. Rajoniniame konkurse „Daukantas ir mes“ laimėta pirma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11</w:t>
      </w:r>
      <w:r w:rsidR="00C03340" w:rsidRPr="00C03340">
        <w:rPr>
          <w:rFonts w:ascii="Times New Roman" w:eastAsia="Times New Roman" w:hAnsi="Times New Roman"/>
          <w:bCs/>
          <w:color w:val="000000"/>
          <w:sz w:val="24"/>
          <w:szCs w:val="24"/>
          <w:lang w:eastAsia="lt-LT"/>
        </w:rPr>
        <w:t>. Tarptautiniame  matematikos konkurse „Kengūra“ rajone antra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12</w:t>
      </w:r>
      <w:r w:rsidR="00C03340" w:rsidRPr="00C03340">
        <w:rPr>
          <w:rFonts w:ascii="Times New Roman" w:eastAsia="Times New Roman" w:hAnsi="Times New Roman"/>
          <w:bCs/>
          <w:color w:val="000000"/>
          <w:sz w:val="24"/>
          <w:szCs w:val="24"/>
          <w:lang w:eastAsia="lt-LT"/>
        </w:rPr>
        <w:t>. Matematikos kengūroje tarp penktų klasių mokinių rajone, vienas mokinys pateko į geriausių dešimtuką.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13</w:t>
      </w:r>
      <w:r w:rsidR="00C03340" w:rsidRPr="00C03340">
        <w:rPr>
          <w:rFonts w:ascii="Times New Roman" w:eastAsia="Times New Roman" w:hAnsi="Times New Roman"/>
          <w:bCs/>
          <w:color w:val="000000"/>
          <w:sz w:val="24"/>
          <w:szCs w:val="24"/>
          <w:lang w:eastAsia="lt-LT"/>
        </w:rPr>
        <w:t>. Vakarų Lietuvos 5-8 kl. mokinių gamtos mokslų-biologijos olimpiadoje Kretingos rajone vienas mokinys pateko į geriausių dešimtuką.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14</w:t>
      </w:r>
      <w:r w:rsidR="00C03340" w:rsidRPr="00C03340">
        <w:rPr>
          <w:rFonts w:ascii="Times New Roman" w:eastAsia="Times New Roman" w:hAnsi="Times New Roman"/>
          <w:bCs/>
          <w:color w:val="000000"/>
          <w:sz w:val="24"/>
          <w:szCs w:val="24"/>
          <w:lang w:eastAsia="lt-LT"/>
        </w:rPr>
        <w:t>. Respublikinio vaikų kūrybinės iniciatyvos fondo vertimų ir iliustracijų konkurse „Tavo žvilgsnis“ tarp septintų klasių pirma vieta, tarp dešimtų klasių trys mokiniai užėmė pirmas vietas.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15</w:t>
      </w:r>
      <w:r w:rsidR="00C03340" w:rsidRPr="00C03340">
        <w:rPr>
          <w:rFonts w:ascii="Times New Roman" w:eastAsia="Times New Roman" w:hAnsi="Times New Roman"/>
          <w:bCs/>
          <w:color w:val="000000"/>
          <w:sz w:val="24"/>
          <w:szCs w:val="24"/>
          <w:lang w:eastAsia="lt-LT"/>
        </w:rPr>
        <w:t>. Respublikiniame matematikos konkurse „</w:t>
      </w:r>
      <w:proofErr w:type="spellStart"/>
      <w:r w:rsidR="00C03340" w:rsidRPr="00C03340">
        <w:rPr>
          <w:rFonts w:ascii="Times New Roman" w:eastAsia="Times New Roman" w:hAnsi="Times New Roman"/>
          <w:bCs/>
          <w:color w:val="000000"/>
          <w:sz w:val="24"/>
          <w:szCs w:val="24"/>
          <w:lang w:eastAsia="lt-LT"/>
        </w:rPr>
        <w:t>Kings</w:t>
      </w:r>
      <w:proofErr w:type="spellEnd"/>
      <w:r w:rsidR="00C03340" w:rsidRPr="00C03340">
        <w:rPr>
          <w:rFonts w:ascii="Times New Roman" w:eastAsia="Times New Roman" w:hAnsi="Times New Roman"/>
          <w:bCs/>
          <w:color w:val="000000"/>
          <w:sz w:val="24"/>
          <w:szCs w:val="24"/>
          <w:lang w:eastAsia="lt-LT"/>
        </w:rPr>
        <w:t>“ septyni mokiniai pateko į antrą (regioninį) etapą.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3.16</w:t>
      </w:r>
      <w:r w:rsidR="00C03340" w:rsidRPr="00C03340">
        <w:rPr>
          <w:rFonts w:ascii="Times New Roman" w:eastAsia="Times New Roman" w:hAnsi="Times New Roman"/>
          <w:bCs/>
          <w:color w:val="000000"/>
          <w:sz w:val="24"/>
          <w:szCs w:val="24"/>
          <w:lang w:eastAsia="lt-LT"/>
        </w:rPr>
        <w:t>. Nacionaliniame aplinkosauginėje olimpiadoje vienas mokinys pateko į geriausių Lietuvos mokinių dešimtuką.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17</w:t>
      </w:r>
      <w:r w:rsidR="00C03340" w:rsidRPr="00C03340">
        <w:rPr>
          <w:rFonts w:ascii="Times New Roman" w:eastAsia="Times New Roman" w:hAnsi="Times New Roman"/>
          <w:bCs/>
          <w:color w:val="000000"/>
          <w:sz w:val="24"/>
          <w:szCs w:val="24"/>
          <w:lang w:eastAsia="lt-LT"/>
        </w:rPr>
        <w:t>. Nacionalinės žaliosios olimpiados pusfinalyje Klaipėdos universitete laimėta antra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3.18.</w:t>
      </w:r>
      <w:r w:rsidR="00C03340" w:rsidRPr="00C03340">
        <w:rPr>
          <w:rFonts w:ascii="Times New Roman" w:eastAsia="Times New Roman" w:hAnsi="Times New Roman"/>
          <w:bCs/>
          <w:color w:val="000000"/>
          <w:sz w:val="24"/>
          <w:szCs w:val="24"/>
          <w:lang w:eastAsia="lt-LT"/>
        </w:rPr>
        <w:t xml:space="preserve"> Respublikinio konkurso "Sveikuolių sveikuoliai" rajoniniame etape antra vieta.</w:t>
      </w:r>
    </w:p>
    <w:p w:rsidR="00C03340" w:rsidRPr="00C03340" w:rsidRDefault="00C03340" w:rsidP="00C03340">
      <w:pPr>
        <w:spacing w:after="0" w:line="240" w:lineRule="auto"/>
        <w:ind w:firstLine="851"/>
        <w:jc w:val="both"/>
        <w:rPr>
          <w:rFonts w:ascii="Times New Roman" w:eastAsia="Times New Roman" w:hAnsi="Times New Roman"/>
          <w:bCs/>
          <w:color w:val="000000"/>
          <w:sz w:val="24"/>
          <w:szCs w:val="24"/>
          <w:lang w:eastAsia="lt-LT"/>
        </w:rPr>
      </w:pPr>
      <w:r w:rsidRPr="00C03340">
        <w:rPr>
          <w:rFonts w:ascii="Times New Roman" w:eastAsia="Times New Roman" w:hAnsi="Times New Roman"/>
          <w:bCs/>
          <w:color w:val="000000"/>
          <w:sz w:val="24"/>
          <w:szCs w:val="24"/>
          <w:lang w:eastAsia="lt-LT"/>
        </w:rPr>
        <w:t>2.</w:t>
      </w:r>
      <w:r w:rsidR="00D67CBC">
        <w:rPr>
          <w:rFonts w:ascii="Times New Roman" w:eastAsia="Times New Roman" w:hAnsi="Times New Roman"/>
          <w:bCs/>
          <w:color w:val="000000"/>
          <w:sz w:val="24"/>
          <w:szCs w:val="24"/>
          <w:lang w:eastAsia="lt-LT"/>
        </w:rPr>
        <w:t>4.</w:t>
      </w:r>
      <w:r w:rsidRPr="00C03340">
        <w:rPr>
          <w:rFonts w:ascii="Times New Roman" w:eastAsia="Times New Roman" w:hAnsi="Times New Roman"/>
          <w:bCs/>
          <w:color w:val="000000"/>
          <w:sz w:val="24"/>
          <w:szCs w:val="24"/>
          <w:lang w:eastAsia="lt-LT"/>
        </w:rPr>
        <w:t xml:space="preserve"> Antras tikslas skatinti mokyklos ir kaimo bendruomenės narių iniciatyvumą, kūrybiškumą, savarankiškumą.</w:t>
      </w:r>
    </w:p>
    <w:p w:rsidR="00C03340" w:rsidRPr="00C03340" w:rsidRDefault="00C03340" w:rsidP="00C03340">
      <w:pPr>
        <w:spacing w:after="0" w:line="240" w:lineRule="auto"/>
        <w:ind w:firstLine="851"/>
        <w:jc w:val="both"/>
        <w:rPr>
          <w:rFonts w:ascii="Times New Roman" w:eastAsia="Times New Roman" w:hAnsi="Times New Roman"/>
          <w:bCs/>
          <w:color w:val="000000"/>
          <w:sz w:val="24"/>
          <w:szCs w:val="24"/>
          <w:lang w:eastAsia="lt-LT"/>
        </w:rPr>
      </w:pPr>
      <w:r w:rsidRPr="00C03340">
        <w:rPr>
          <w:rFonts w:ascii="Times New Roman" w:eastAsia="Times New Roman" w:hAnsi="Times New Roman"/>
          <w:bCs/>
          <w:color w:val="000000"/>
          <w:sz w:val="24"/>
          <w:szCs w:val="24"/>
          <w:lang w:eastAsia="lt-LT"/>
        </w:rPr>
        <w:t>2.</w:t>
      </w:r>
      <w:r w:rsidR="00D67CBC">
        <w:rPr>
          <w:rFonts w:ascii="Times New Roman" w:eastAsia="Times New Roman" w:hAnsi="Times New Roman"/>
          <w:bCs/>
          <w:color w:val="000000"/>
          <w:sz w:val="24"/>
          <w:szCs w:val="24"/>
          <w:lang w:eastAsia="lt-LT"/>
        </w:rPr>
        <w:t>4.</w:t>
      </w:r>
      <w:r w:rsidRPr="00C03340">
        <w:rPr>
          <w:rFonts w:ascii="Times New Roman" w:eastAsia="Times New Roman" w:hAnsi="Times New Roman"/>
          <w:bCs/>
          <w:color w:val="000000"/>
          <w:sz w:val="24"/>
          <w:szCs w:val="24"/>
          <w:lang w:eastAsia="lt-LT"/>
        </w:rPr>
        <w:t>1. Mokiniams atrasti save ir ugdyti savo gebėjimus padėjo neformaliojo švietimo būreliai: (4 val. - 1–4 klasių mokiniams ir 11 val. – 5–10 klasių mokiniams). Mokinių laimėjimai: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2.4.2</w:t>
      </w:r>
      <w:r w:rsidR="00C03340" w:rsidRPr="00C03340">
        <w:rPr>
          <w:rFonts w:ascii="Times New Roman" w:eastAsia="Times New Roman" w:hAnsi="Times New Roman"/>
          <w:bCs/>
          <w:color w:val="000000"/>
          <w:sz w:val="24"/>
          <w:szCs w:val="24"/>
          <w:lang w:eastAsia="lt-LT"/>
        </w:rPr>
        <w:t>. Kretingos rajono bendrojo ugdymo mokyklų komandinėse smiginio varžybose užimta 2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2.4.3</w:t>
      </w:r>
      <w:r w:rsidR="00C03340" w:rsidRPr="00C03340">
        <w:rPr>
          <w:rFonts w:ascii="Times New Roman" w:eastAsia="Times New Roman" w:hAnsi="Times New Roman"/>
          <w:bCs/>
          <w:color w:val="000000"/>
          <w:sz w:val="24"/>
          <w:szCs w:val="24"/>
          <w:lang w:eastAsia="lt-LT"/>
        </w:rPr>
        <w:t xml:space="preserve">. Kretingos rajono bendrojo ugdymo kaimo mokyklų krepšinio </w:t>
      </w:r>
      <w:proofErr w:type="spellStart"/>
      <w:r w:rsidR="00C03340" w:rsidRPr="00C03340">
        <w:rPr>
          <w:rFonts w:ascii="Times New Roman" w:eastAsia="Times New Roman" w:hAnsi="Times New Roman"/>
          <w:bCs/>
          <w:color w:val="000000"/>
          <w:sz w:val="24"/>
          <w:szCs w:val="24"/>
          <w:lang w:eastAsia="lt-LT"/>
        </w:rPr>
        <w:t>3X3</w:t>
      </w:r>
      <w:proofErr w:type="spellEnd"/>
      <w:r w:rsidR="00C03340" w:rsidRPr="00C03340">
        <w:rPr>
          <w:rFonts w:ascii="Times New Roman" w:eastAsia="Times New Roman" w:hAnsi="Times New Roman"/>
          <w:bCs/>
          <w:color w:val="000000"/>
          <w:sz w:val="24"/>
          <w:szCs w:val="24"/>
          <w:lang w:eastAsia="lt-LT"/>
        </w:rPr>
        <w:t xml:space="preserve"> varžybose antra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2.4.4</w:t>
      </w:r>
      <w:r w:rsidR="00C03340" w:rsidRPr="00C03340">
        <w:rPr>
          <w:rFonts w:ascii="Times New Roman" w:eastAsia="Times New Roman" w:hAnsi="Times New Roman"/>
          <w:bCs/>
          <w:color w:val="000000"/>
          <w:sz w:val="24"/>
          <w:szCs w:val="24"/>
          <w:lang w:eastAsia="lt-LT"/>
        </w:rPr>
        <w:t xml:space="preserve">. Klaipėdos apskrities vyriausiojo policijos komisariato Kretingos rajono policijos komisariato  </w:t>
      </w:r>
      <w:proofErr w:type="spellStart"/>
      <w:r w:rsidR="00C03340" w:rsidRPr="00C03340">
        <w:rPr>
          <w:rFonts w:ascii="Times New Roman" w:eastAsia="Times New Roman" w:hAnsi="Times New Roman"/>
          <w:bCs/>
          <w:color w:val="000000"/>
          <w:sz w:val="24"/>
          <w:szCs w:val="24"/>
          <w:lang w:eastAsia="lt-LT"/>
        </w:rPr>
        <w:t>video</w:t>
      </w:r>
      <w:proofErr w:type="spellEnd"/>
      <w:r w:rsidR="00C03340" w:rsidRPr="00C03340">
        <w:rPr>
          <w:rFonts w:ascii="Times New Roman" w:eastAsia="Times New Roman" w:hAnsi="Times New Roman"/>
          <w:bCs/>
          <w:color w:val="000000"/>
          <w:sz w:val="24"/>
          <w:szCs w:val="24"/>
          <w:lang w:eastAsia="lt-LT"/>
        </w:rPr>
        <w:t xml:space="preserve"> konkurse "Aš-matomas" nugalėtojai.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5</w:t>
      </w:r>
      <w:r w:rsidR="00C03340" w:rsidRPr="00C03340">
        <w:rPr>
          <w:rFonts w:ascii="Times New Roman" w:eastAsia="Times New Roman" w:hAnsi="Times New Roman"/>
          <w:bCs/>
          <w:color w:val="000000"/>
          <w:sz w:val="24"/>
          <w:szCs w:val="24"/>
          <w:lang w:eastAsia="lt-LT"/>
        </w:rPr>
        <w:t>. Mokinių kūrybinių darbų konkurse „Mes – prieš korupciją“ rajone užimta antra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6</w:t>
      </w:r>
      <w:r w:rsidR="00C03340" w:rsidRPr="00C03340">
        <w:rPr>
          <w:rFonts w:ascii="Times New Roman" w:eastAsia="Times New Roman" w:hAnsi="Times New Roman"/>
          <w:bCs/>
          <w:color w:val="000000"/>
          <w:sz w:val="24"/>
          <w:szCs w:val="24"/>
          <w:lang w:eastAsia="lt-LT"/>
        </w:rPr>
        <w:t>. Rajoniniame prevenciniame komandiniame konkurse „Ateik. Sužinok. Varžykis.“ laimėta trečia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2.4.7.</w:t>
      </w:r>
      <w:r w:rsidR="00C03340" w:rsidRPr="00C03340">
        <w:rPr>
          <w:rFonts w:ascii="Times New Roman" w:eastAsia="Times New Roman" w:hAnsi="Times New Roman"/>
          <w:bCs/>
          <w:color w:val="000000"/>
          <w:sz w:val="24"/>
          <w:szCs w:val="24"/>
          <w:lang w:eastAsia="lt-LT"/>
        </w:rPr>
        <w:t xml:space="preserve"> Kretingos rajono bendrojo ugdymo kaimo mokyklų komandinėse krepšinio </w:t>
      </w:r>
      <w:proofErr w:type="spellStart"/>
      <w:r w:rsidR="00C03340" w:rsidRPr="00C03340">
        <w:rPr>
          <w:rFonts w:ascii="Times New Roman" w:eastAsia="Times New Roman" w:hAnsi="Times New Roman"/>
          <w:bCs/>
          <w:color w:val="000000"/>
          <w:sz w:val="24"/>
          <w:szCs w:val="24"/>
          <w:lang w:eastAsia="lt-LT"/>
        </w:rPr>
        <w:t>3x3</w:t>
      </w:r>
      <w:proofErr w:type="spellEnd"/>
      <w:r w:rsidR="00C03340" w:rsidRPr="00C03340">
        <w:rPr>
          <w:rFonts w:ascii="Times New Roman" w:eastAsia="Times New Roman" w:hAnsi="Times New Roman"/>
          <w:bCs/>
          <w:color w:val="000000"/>
          <w:sz w:val="24"/>
          <w:szCs w:val="24"/>
          <w:lang w:eastAsia="lt-LT"/>
        </w:rPr>
        <w:t xml:space="preserve"> varžybose pirma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2.4.8</w:t>
      </w:r>
      <w:r w:rsidR="00C03340" w:rsidRPr="00C03340">
        <w:rPr>
          <w:rFonts w:ascii="Times New Roman" w:eastAsia="Times New Roman" w:hAnsi="Times New Roman"/>
          <w:bCs/>
          <w:color w:val="000000"/>
          <w:sz w:val="24"/>
          <w:szCs w:val="24"/>
          <w:lang w:eastAsia="lt-LT"/>
        </w:rPr>
        <w:t>. Rajoninėse „</w:t>
      </w:r>
      <w:proofErr w:type="spellStart"/>
      <w:r w:rsidR="00C03340" w:rsidRPr="00C03340">
        <w:rPr>
          <w:rFonts w:ascii="Times New Roman" w:eastAsia="Times New Roman" w:hAnsi="Times New Roman"/>
          <w:bCs/>
          <w:color w:val="000000"/>
          <w:sz w:val="24"/>
          <w:szCs w:val="24"/>
          <w:lang w:eastAsia="lt-LT"/>
        </w:rPr>
        <w:t>Dartbolo</w:t>
      </w:r>
      <w:proofErr w:type="spellEnd"/>
      <w:r w:rsidR="00C03340" w:rsidRPr="00C03340">
        <w:rPr>
          <w:rFonts w:ascii="Times New Roman" w:eastAsia="Times New Roman" w:hAnsi="Times New Roman"/>
          <w:bCs/>
          <w:color w:val="000000"/>
          <w:sz w:val="24"/>
          <w:szCs w:val="24"/>
          <w:lang w:eastAsia="lt-LT"/>
        </w:rPr>
        <w:t>“ komandinėse varžybose „Būk informuotas“ antra vieta.</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2.4.9</w:t>
      </w:r>
      <w:r w:rsidR="00C03340" w:rsidRPr="00C03340">
        <w:rPr>
          <w:rFonts w:ascii="Times New Roman" w:eastAsia="Times New Roman" w:hAnsi="Times New Roman"/>
          <w:bCs/>
          <w:color w:val="000000"/>
          <w:sz w:val="24"/>
          <w:szCs w:val="24"/>
          <w:lang w:eastAsia="lt-LT"/>
        </w:rPr>
        <w:t>. Kretingos rajono vaikų vasaros poilsio programų konkurso finansuojama stovykla „Ar aš – gamtos dalis? IV“.</w:t>
      </w:r>
    </w:p>
    <w:p w:rsidR="00C03340" w:rsidRPr="00C03340" w:rsidRDefault="00C03340" w:rsidP="00C03340">
      <w:pPr>
        <w:spacing w:after="0" w:line="240" w:lineRule="auto"/>
        <w:ind w:firstLine="851"/>
        <w:jc w:val="both"/>
        <w:rPr>
          <w:rFonts w:ascii="Times New Roman" w:eastAsia="Times New Roman" w:hAnsi="Times New Roman"/>
          <w:bCs/>
          <w:color w:val="000000"/>
          <w:sz w:val="24"/>
          <w:szCs w:val="24"/>
          <w:lang w:eastAsia="lt-LT"/>
        </w:rPr>
      </w:pPr>
      <w:r w:rsidRPr="00C03340">
        <w:rPr>
          <w:rFonts w:ascii="Times New Roman" w:eastAsia="Times New Roman" w:hAnsi="Times New Roman"/>
          <w:bCs/>
          <w:color w:val="000000"/>
          <w:sz w:val="24"/>
          <w:szCs w:val="24"/>
          <w:lang w:eastAsia="lt-LT"/>
        </w:rPr>
        <w:lastRenderedPageBreak/>
        <w:t>2.</w:t>
      </w:r>
      <w:r w:rsidR="00D67CBC">
        <w:rPr>
          <w:rFonts w:ascii="Times New Roman" w:eastAsia="Times New Roman" w:hAnsi="Times New Roman"/>
          <w:bCs/>
          <w:color w:val="000000"/>
          <w:sz w:val="24"/>
          <w:szCs w:val="24"/>
          <w:lang w:eastAsia="lt-LT"/>
        </w:rPr>
        <w:t>4</w:t>
      </w:r>
      <w:r w:rsidRPr="00C03340">
        <w:rPr>
          <w:rFonts w:ascii="Times New Roman" w:eastAsia="Times New Roman" w:hAnsi="Times New Roman"/>
          <w:bCs/>
          <w:color w:val="000000"/>
          <w:sz w:val="24"/>
          <w:szCs w:val="24"/>
          <w:lang w:eastAsia="lt-LT"/>
        </w:rPr>
        <w:t>.</w:t>
      </w:r>
      <w:r w:rsidR="00D67CBC">
        <w:rPr>
          <w:rFonts w:ascii="Times New Roman" w:eastAsia="Times New Roman" w:hAnsi="Times New Roman"/>
          <w:bCs/>
          <w:color w:val="000000"/>
          <w:sz w:val="24"/>
          <w:szCs w:val="24"/>
          <w:lang w:eastAsia="lt-LT"/>
        </w:rPr>
        <w:t>10.</w:t>
      </w:r>
      <w:r w:rsidRPr="00C03340">
        <w:rPr>
          <w:rFonts w:ascii="Times New Roman" w:eastAsia="Times New Roman" w:hAnsi="Times New Roman"/>
          <w:bCs/>
          <w:color w:val="000000"/>
          <w:sz w:val="24"/>
          <w:szCs w:val="24"/>
          <w:lang w:eastAsia="lt-LT"/>
        </w:rPr>
        <w:t xml:space="preserve"> Vykdytos suaugusiųjų neformaliojo švietimo veiklų grupės: </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w:t>
      </w:r>
      <w:r w:rsidR="00C03340" w:rsidRPr="00C03340">
        <w:rPr>
          <w:rFonts w:ascii="Times New Roman" w:eastAsia="Times New Roman" w:hAnsi="Times New Roman"/>
          <w:bCs/>
          <w:color w:val="000000"/>
          <w:sz w:val="24"/>
          <w:szCs w:val="24"/>
          <w:lang w:eastAsia="lt-LT"/>
        </w:rPr>
        <w:t>.1</w:t>
      </w:r>
      <w:r>
        <w:rPr>
          <w:rFonts w:ascii="Times New Roman" w:eastAsia="Times New Roman" w:hAnsi="Times New Roman"/>
          <w:bCs/>
          <w:color w:val="000000"/>
          <w:sz w:val="24"/>
          <w:szCs w:val="24"/>
          <w:lang w:eastAsia="lt-LT"/>
        </w:rPr>
        <w:t>1</w:t>
      </w:r>
      <w:r w:rsidR="00C03340" w:rsidRPr="00C03340">
        <w:rPr>
          <w:rFonts w:ascii="Times New Roman" w:eastAsia="Times New Roman" w:hAnsi="Times New Roman"/>
          <w:bCs/>
          <w:color w:val="000000"/>
          <w:sz w:val="24"/>
          <w:szCs w:val="24"/>
          <w:lang w:eastAsia="lt-LT"/>
        </w:rPr>
        <w:t>. Dienos centras.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2.4.12</w:t>
      </w:r>
      <w:r w:rsidR="00C03340" w:rsidRPr="00C03340">
        <w:rPr>
          <w:rFonts w:ascii="Times New Roman" w:eastAsia="Times New Roman" w:hAnsi="Times New Roman"/>
          <w:bCs/>
          <w:color w:val="000000"/>
          <w:sz w:val="24"/>
          <w:szCs w:val="24"/>
          <w:lang w:eastAsia="lt-LT"/>
        </w:rPr>
        <w:t>. Vokalinis instrumentinis ansamblis.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2.4.13</w:t>
      </w:r>
      <w:r w:rsidR="00C03340" w:rsidRPr="00C03340">
        <w:rPr>
          <w:rFonts w:ascii="Times New Roman" w:eastAsia="Times New Roman" w:hAnsi="Times New Roman"/>
          <w:bCs/>
          <w:color w:val="000000"/>
          <w:sz w:val="24"/>
          <w:szCs w:val="24"/>
          <w:lang w:eastAsia="lt-LT"/>
        </w:rPr>
        <w:t>. Klubas „Sveikatingumo ypatumai“</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w:t>
      </w:r>
      <w:r w:rsidR="00C03340" w:rsidRPr="00C03340">
        <w:rPr>
          <w:rFonts w:ascii="Times New Roman" w:eastAsia="Times New Roman" w:hAnsi="Times New Roman"/>
          <w:bCs/>
          <w:color w:val="000000"/>
          <w:sz w:val="24"/>
          <w:szCs w:val="24"/>
          <w:lang w:eastAsia="lt-LT"/>
        </w:rPr>
        <w:t>4. Dalyvavome suaugusiųjų mokymosi savaitėje „Mokymosi galia ir žavesys“, organizavome suaugusiųjų švietimą ir išvykas į Kretingos muziejaus edukacinę veiklą „Duonos kelias“ ir Kartenos žvakių fabriką „Geraldą“, Japonišką sodą.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2.4</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1</w:t>
      </w:r>
      <w:r w:rsidR="00C03340" w:rsidRPr="00C03340">
        <w:rPr>
          <w:rFonts w:ascii="Times New Roman" w:eastAsia="Times New Roman" w:hAnsi="Times New Roman"/>
          <w:bCs/>
          <w:color w:val="000000"/>
          <w:sz w:val="24"/>
          <w:szCs w:val="24"/>
          <w:lang w:eastAsia="lt-LT"/>
        </w:rPr>
        <w:t>5. Nuolat vykdoma atvirų jaunimo erdvių veiklos programa „Turiningi mūsų vakarai“.</w:t>
      </w:r>
    </w:p>
    <w:p w:rsidR="00C03340" w:rsidRPr="00C03340" w:rsidRDefault="00C03340" w:rsidP="00C03340">
      <w:pPr>
        <w:spacing w:after="0" w:line="240" w:lineRule="auto"/>
        <w:ind w:firstLine="851"/>
        <w:jc w:val="both"/>
        <w:rPr>
          <w:rFonts w:ascii="Times New Roman" w:eastAsia="Times New Roman" w:hAnsi="Times New Roman"/>
          <w:bCs/>
          <w:color w:val="000000"/>
          <w:sz w:val="24"/>
          <w:szCs w:val="24"/>
          <w:lang w:eastAsia="lt-LT"/>
        </w:rPr>
      </w:pPr>
      <w:r w:rsidRPr="00C03340">
        <w:rPr>
          <w:rFonts w:ascii="Times New Roman" w:eastAsia="Times New Roman" w:hAnsi="Times New Roman"/>
          <w:bCs/>
          <w:color w:val="000000"/>
          <w:sz w:val="24"/>
          <w:szCs w:val="24"/>
          <w:lang w:eastAsia="lt-LT"/>
        </w:rPr>
        <w:t>2.</w:t>
      </w:r>
      <w:r w:rsidR="00D67CBC">
        <w:rPr>
          <w:rFonts w:ascii="Times New Roman" w:eastAsia="Times New Roman" w:hAnsi="Times New Roman"/>
          <w:bCs/>
          <w:color w:val="000000"/>
          <w:sz w:val="24"/>
          <w:szCs w:val="24"/>
          <w:lang w:eastAsia="lt-LT"/>
        </w:rPr>
        <w:t>4</w:t>
      </w:r>
      <w:r w:rsidRPr="00C03340">
        <w:rPr>
          <w:rFonts w:ascii="Times New Roman" w:eastAsia="Times New Roman" w:hAnsi="Times New Roman"/>
          <w:bCs/>
          <w:color w:val="000000"/>
          <w:sz w:val="24"/>
          <w:szCs w:val="24"/>
          <w:lang w:eastAsia="lt-LT"/>
        </w:rPr>
        <w:t>.</w:t>
      </w:r>
      <w:r w:rsidR="00D67CBC">
        <w:rPr>
          <w:rFonts w:ascii="Times New Roman" w:eastAsia="Times New Roman" w:hAnsi="Times New Roman"/>
          <w:bCs/>
          <w:color w:val="000000"/>
          <w:sz w:val="24"/>
          <w:szCs w:val="24"/>
          <w:lang w:eastAsia="lt-LT"/>
        </w:rPr>
        <w:t>1</w:t>
      </w:r>
      <w:r w:rsidRPr="00C03340">
        <w:rPr>
          <w:rFonts w:ascii="Times New Roman" w:eastAsia="Times New Roman" w:hAnsi="Times New Roman"/>
          <w:bCs/>
          <w:color w:val="000000"/>
          <w:sz w:val="24"/>
          <w:szCs w:val="24"/>
          <w:lang w:eastAsia="lt-LT"/>
        </w:rPr>
        <w:t>6. Neformaliojo suaugusiųjų švietimo programa, finansuojamų Kretingos rajono savivaldybės biudžeto lėšomis „Dekoratyvus sodybų apželdinimas“.</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5.</w:t>
      </w:r>
      <w:r w:rsidR="00C03340" w:rsidRPr="00C03340">
        <w:rPr>
          <w:rFonts w:ascii="Times New Roman" w:eastAsia="Times New Roman" w:hAnsi="Times New Roman"/>
          <w:bCs/>
          <w:color w:val="000000"/>
          <w:sz w:val="24"/>
          <w:szCs w:val="24"/>
          <w:lang w:eastAsia="lt-LT"/>
        </w:rPr>
        <w:t xml:space="preserve"> Trečias tikslas bendradarbiaujant su socialiniais partneriais, įgyvendinti gamtosauginių mokyklų programą ir puoselėti darnaus vystymosi kultūrą.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5.</w:t>
      </w:r>
      <w:r w:rsidR="00C03340" w:rsidRPr="00C03340">
        <w:rPr>
          <w:rFonts w:ascii="Times New Roman" w:eastAsia="Times New Roman" w:hAnsi="Times New Roman"/>
          <w:bCs/>
          <w:color w:val="000000"/>
          <w:sz w:val="24"/>
          <w:szCs w:val="24"/>
          <w:lang w:eastAsia="lt-LT"/>
        </w:rPr>
        <w:t>1. Tarptautinis Gamtosauginių mokyklų programos sertifikatas ir Žalia vėliava 2018 m. birželio 6 d. įteikti Kretingos rajono Grūšlaukės mokyklai-</w:t>
      </w:r>
      <w:proofErr w:type="spellStart"/>
      <w:r w:rsidR="00C03340" w:rsidRPr="00C03340">
        <w:rPr>
          <w:rFonts w:ascii="Times New Roman" w:eastAsia="Times New Roman" w:hAnsi="Times New Roman"/>
          <w:bCs/>
          <w:color w:val="000000"/>
          <w:sz w:val="24"/>
          <w:szCs w:val="24"/>
          <w:lang w:eastAsia="lt-LT"/>
        </w:rPr>
        <w:t>daugiafunkciui</w:t>
      </w:r>
      <w:proofErr w:type="spellEnd"/>
      <w:r w:rsidR="00C03340" w:rsidRPr="00C03340">
        <w:rPr>
          <w:rFonts w:ascii="Times New Roman" w:eastAsia="Times New Roman" w:hAnsi="Times New Roman"/>
          <w:bCs/>
          <w:color w:val="000000"/>
          <w:sz w:val="24"/>
          <w:szCs w:val="24"/>
          <w:lang w:eastAsia="lt-LT"/>
        </w:rPr>
        <w:t xml:space="preserve"> centrui už pasiekimus darnaus vystymosi švietimo srityje ir kryptingą įstaigos bei visuomenės aplinkosauginio vaidmens stiprinimą.</w:t>
      </w:r>
    </w:p>
    <w:p w:rsidR="00C03340" w:rsidRP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5.</w:t>
      </w:r>
      <w:r w:rsidR="00C03340" w:rsidRPr="00C03340">
        <w:rPr>
          <w:rFonts w:ascii="Times New Roman" w:eastAsia="Times New Roman" w:hAnsi="Times New Roman"/>
          <w:bCs/>
          <w:color w:val="000000"/>
          <w:sz w:val="24"/>
          <w:szCs w:val="24"/>
          <w:lang w:eastAsia="lt-LT"/>
        </w:rPr>
        <w:t>2. Lietuvos vaikų ir jaunimo centro projekto "Darni mokykla 2018“ nugalėtoja, balandžio 27 d. mokykla apdovanota aukščiausiu įvertinimu-auksiniu sertifikatu.</w:t>
      </w:r>
    </w:p>
    <w:p w:rsidR="00C03340"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w:t>
      </w:r>
      <w:r w:rsidR="00C03340" w:rsidRPr="00C03340">
        <w:rPr>
          <w:rFonts w:ascii="Times New Roman" w:eastAsia="Times New Roman" w:hAnsi="Times New Roman"/>
          <w:bCs/>
          <w:color w:val="000000"/>
          <w:sz w:val="24"/>
          <w:szCs w:val="24"/>
          <w:lang w:eastAsia="lt-LT"/>
        </w:rPr>
        <w:t>.</w:t>
      </w:r>
      <w:r>
        <w:rPr>
          <w:rFonts w:ascii="Times New Roman" w:eastAsia="Times New Roman" w:hAnsi="Times New Roman"/>
          <w:bCs/>
          <w:color w:val="000000"/>
          <w:sz w:val="24"/>
          <w:szCs w:val="24"/>
          <w:lang w:eastAsia="lt-LT"/>
        </w:rPr>
        <w:t>5.</w:t>
      </w:r>
      <w:r w:rsidR="00C03340" w:rsidRPr="00C03340">
        <w:rPr>
          <w:rFonts w:ascii="Times New Roman" w:eastAsia="Times New Roman" w:hAnsi="Times New Roman"/>
          <w:bCs/>
          <w:color w:val="000000"/>
          <w:sz w:val="24"/>
          <w:szCs w:val="24"/>
          <w:lang w:eastAsia="lt-LT"/>
        </w:rPr>
        <w:t>3. Aplinkos ministerija už pilietines iniciatyvas dalyvaujant Europos atliekų mažinimo savaitės renginiuose ir tapus nugalėtojai, mokyklai įteiktas specialus prizas, ministro padėkos raštas ir kelion</w:t>
      </w:r>
      <w:r w:rsidR="0019448E">
        <w:rPr>
          <w:rFonts w:ascii="Times New Roman" w:eastAsia="Times New Roman" w:hAnsi="Times New Roman"/>
          <w:bCs/>
          <w:color w:val="000000"/>
          <w:sz w:val="24"/>
          <w:szCs w:val="24"/>
          <w:lang w:eastAsia="lt-LT"/>
        </w:rPr>
        <w:t>ė</w:t>
      </w:r>
      <w:r w:rsidR="00C03340" w:rsidRPr="00C03340">
        <w:rPr>
          <w:rFonts w:ascii="Times New Roman" w:eastAsia="Times New Roman" w:hAnsi="Times New Roman"/>
          <w:bCs/>
          <w:color w:val="000000"/>
          <w:sz w:val="24"/>
          <w:szCs w:val="24"/>
          <w:lang w:eastAsia="lt-LT"/>
        </w:rPr>
        <w:t xml:space="preserve"> į Kauno zoologijos sodą, Palemono kalną ir Raudonės pilį.</w:t>
      </w:r>
    </w:p>
    <w:p w:rsidR="006412B6" w:rsidRDefault="00D67CBC" w:rsidP="00C03340">
      <w:pPr>
        <w:spacing w:after="0" w:line="240" w:lineRule="auto"/>
        <w:ind w:firstLine="851"/>
        <w:jc w:val="both"/>
        <w:rPr>
          <w:rFonts w:ascii="Times New Roman" w:eastAsia="Times New Roman" w:hAnsi="Times New Roman"/>
          <w:bCs/>
          <w:color w:val="000000"/>
          <w:sz w:val="24"/>
          <w:szCs w:val="24"/>
          <w:lang w:eastAsia="lt-LT"/>
        </w:rPr>
      </w:pPr>
      <w:r>
        <w:rPr>
          <w:rFonts w:ascii="Times New Roman" w:eastAsia="Times New Roman" w:hAnsi="Times New Roman"/>
          <w:bCs/>
          <w:color w:val="000000"/>
          <w:sz w:val="24"/>
          <w:szCs w:val="24"/>
          <w:lang w:eastAsia="lt-LT"/>
        </w:rPr>
        <w:t>2.6</w:t>
      </w:r>
      <w:r w:rsidR="006412B6" w:rsidRPr="006002EF">
        <w:rPr>
          <w:rFonts w:ascii="Times New Roman" w:eastAsia="Times New Roman" w:hAnsi="Times New Roman"/>
          <w:bCs/>
          <w:color w:val="000000"/>
          <w:sz w:val="24"/>
          <w:szCs w:val="24"/>
          <w:lang w:eastAsia="lt-LT"/>
        </w:rPr>
        <w:t>. Įstaigos vykdytos programos, projektai</w:t>
      </w:r>
      <w:r w:rsidR="008157DB">
        <w:rPr>
          <w:rFonts w:ascii="Times New Roman" w:eastAsia="Times New Roman" w:hAnsi="Times New Roman"/>
          <w:bCs/>
          <w:color w:val="000000"/>
          <w:sz w:val="24"/>
          <w:szCs w:val="24"/>
          <w:lang w:eastAsia="lt-LT"/>
        </w:rPr>
        <w:t>, lėšos (rajono, šalies, tarptautiniai projektai).</w:t>
      </w:r>
    </w:p>
    <w:p w:rsidR="00D67CBC" w:rsidRPr="00527F3D" w:rsidRDefault="00D67CBC" w:rsidP="00C03340">
      <w:pPr>
        <w:spacing w:after="0" w:line="240" w:lineRule="auto"/>
        <w:ind w:firstLine="851"/>
        <w:jc w:val="both"/>
        <w:rPr>
          <w:rFonts w:ascii="Times New Roman" w:eastAsia="Times New Roman" w:hAnsi="Times New Roman"/>
          <w:bCs/>
          <w:color w:val="000000"/>
          <w:sz w:val="16"/>
          <w:szCs w:val="16"/>
          <w:lang w:eastAsia="lt-LT"/>
        </w:rPr>
      </w:pPr>
    </w:p>
    <w:tbl>
      <w:tblPr>
        <w:tblW w:w="9356" w:type="dxa"/>
        <w:tblLayout w:type="fixed"/>
        <w:tblCellMar>
          <w:left w:w="10" w:type="dxa"/>
          <w:right w:w="10" w:type="dxa"/>
        </w:tblCellMar>
        <w:tblLook w:val="0000" w:firstRow="0" w:lastRow="0" w:firstColumn="0" w:lastColumn="0" w:noHBand="0" w:noVBand="0"/>
      </w:tblPr>
      <w:tblGrid>
        <w:gridCol w:w="1418"/>
        <w:gridCol w:w="567"/>
        <w:gridCol w:w="709"/>
        <w:gridCol w:w="708"/>
        <w:gridCol w:w="2660"/>
        <w:gridCol w:w="3294"/>
      </w:tblGrid>
      <w:tr w:rsidR="007A2BFC" w:rsidRPr="007A2BFC" w:rsidTr="00527F3D">
        <w:trPr>
          <w:trHeight w:val="97"/>
        </w:trPr>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Projekto pavadinimas,</w:t>
            </w:r>
          </w:p>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finansavimo šaltinis</w:t>
            </w:r>
          </w:p>
        </w:tc>
        <w:tc>
          <w:tcPr>
            <w:tcW w:w="198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Projektas:</w:t>
            </w:r>
          </w:p>
        </w:tc>
        <w:tc>
          <w:tcPr>
            <w:tcW w:w="26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Informacija apie projektą</w:t>
            </w:r>
          </w:p>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(tikslas, kam skirtas,  pagrindinė veikla)</w:t>
            </w:r>
          </w:p>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lang w:val="en-US"/>
              </w:rPr>
            </w:pPr>
          </w:p>
        </w:tc>
        <w:tc>
          <w:tcPr>
            <w:tcW w:w="32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Projekto rezultatas, tęstinumas</w:t>
            </w:r>
          </w:p>
        </w:tc>
      </w:tr>
      <w:tr w:rsidR="007A2BFC" w:rsidRPr="007A2BFC" w:rsidTr="00527F3D">
        <w:trPr>
          <w:trHeight w:val="163"/>
        </w:trPr>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27F3D">
            <w:pPr>
              <w:suppressAutoHyphens/>
              <w:autoSpaceDN w:val="0"/>
              <w:spacing w:after="0" w:line="240" w:lineRule="auto"/>
              <w:ind w:right="-74"/>
              <w:textAlignment w:val="baseline"/>
              <w:rPr>
                <w:rFonts w:ascii="Times New Roman" w:hAnsi="Times New Roman"/>
                <w:sz w:val="14"/>
                <w:szCs w:val="14"/>
              </w:rPr>
            </w:pPr>
            <w:r w:rsidRPr="007A2BFC">
              <w:rPr>
                <w:rFonts w:ascii="Times New Roman" w:hAnsi="Times New Roman"/>
                <w:sz w:val="14"/>
                <w:szCs w:val="14"/>
              </w:rPr>
              <w:t>rajono</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14"/>
                <w:szCs w:val="14"/>
              </w:rPr>
            </w:pPr>
            <w:proofErr w:type="spellStart"/>
            <w:r w:rsidRPr="007A2BFC">
              <w:rPr>
                <w:rFonts w:ascii="Times New Roman" w:hAnsi="Times New Roman"/>
                <w:sz w:val="14"/>
                <w:szCs w:val="14"/>
              </w:rPr>
              <w:t>respubli</w:t>
            </w:r>
            <w:proofErr w:type="spellEnd"/>
          </w:p>
          <w:p w:rsidR="007A2BFC" w:rsidRPr="007A2BFC" w:rsidRDefault="007A2BFC" w:rsidP="007A2BFC">
            <w:pPr>
              <w:suppressAutoHyphens/>
              <w:autoSpaceDN w:val="0"/>
              <w:spacing w:after="0" w:line="240" w:lineRule="auto"/>
              <w:textAlignment w:val="baseline"/>
              <w:rPr>
                <w:rFonts w:ascii="Times New Roman" w:hAnsi="Times New Roman"/>
                <w:sz w:val="14"/>
                <w:szCs w:val="14"/>
              </w:rPr>
            </w:pPr>
            <w:r w:rsidRPr="007A2BFC">
              <w:rPr>
                <w:rFonts w:ascii="Times New Roman" w:hAnsi="Times New Roman"/>
                <w:sz w:val="14"/>
                <w:szCs w:val="14"/>
              </w:rPr>
              <w:t>kinis</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14"/>
                <w:szCs w:val="14"/>
                <w:lang w:val="en-US"/>
              </w:rPr>
            </w:pPr>
            <w:proofErr w:type="spellStart"/>
            <w:r w:rsidRPr="007A2BFC">
              <w:rPr>
                <w:rFonts w:ascii="Times New Roman" w:hAnsi="Times New Roman"/>
                <w:sz w:val="14"/>
                <w:szCs w:val="14"/>
                <w:lang w:val="en-US"/>
              </w:rPr>
              <w:t>tarptau</w:t>
            </w:r>
            <w:proofErr w:type="spellEnd"/>
          </w:p>
          <w:p w:rsidR="007A2BFC" w:rsidRPr="007A2BFC" w:rsidRDefault="007A2BFC" w:rsidP="007A2BFC">
            <w:pPr>
              <w:suppressAutoHyphens/>
              <w:autoSpaceDN w:val="0"/>
              <w:spacing w:after="0" w:line="240" w:lineRule="auto"/>
              <w:textAlignment w:val="baseline"/>
              <w:rPr>
                <w:rFonts w:ascii="Times New Roman" w:hAnsi="Times New Roman"/>
                <w:sz w:val="14"/>
                <w:szCs w:val="14"/>
                <w:lang w:val="en-US"/>
              </w:rPr>
            </w:pPr>
            <w:proofErr w:type="spellStart"/>
            <w:r w:rsidRPr="007A2BFC">
              <w:rPr>
                <w:rFonts w:ascii="Times New Roman" w:hAnsi="Times New Roman"/>
                <w:sz w:val="14"/>
                <w:szCs w:val="14"/>
                <w:lang w:val="en-US"/>
              </w:rPr>
              <w:t>tinis</w:t>
            </w:r>
            <w:proofErr w:type="spellEnd"/>
          </w:p>
        </w:tc>
        <w:tc>
          <w:tcPr>
            <w:tcW w:w="26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32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r>
      <w:tr w:rsidR="007A2BFC" w:rsidRPr="007A2BFC" w:rsidTr="00527F3D">
        <w:trPr>
          <w:trHeight w:val="1037"/>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 m. Neformaliojo suaugusiųjų švietimo ir tęstinio mokymosi programa „Apželdinimo mokymai“ finansuojama Kretingos rajono savivaldybės (400 eurų)</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mokyti apželdinimo pagrindų, ugdyti asmens bendrąsias ir kultūrines kompetencijas.</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Dalyviai: suaugusieji Grūšlaukės bendruomenės nariai.</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sodybų apželdinimo mokymai, sodybų apželdinimas.</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1. Dalyvaudami mokymuose „ Augalų įvairovė išskirtinių želdynų įrengimui“ Klaipėdos universiteto botanikos sode, išmoko kaip rinktis tinkamus augalus apželdinimui, jų auginimo ypatumus, priežiūrą, dauginimą.</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 Patobulino aktualias suaugusiųjų bendrąsias kompetencijas.</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3. Įgyvendino saviraiškos poreikius.</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4. Įgytas žinias praktiškai taikė savo sodybose.</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2019 m. gavus finansavimą bus tęsiamas šis projektas.</w:t>
            </w:r>
          </w:p>
        </w:tc>
      </w:tr>
      <w:tr w:rsidR="007A2BFC" w:rsidRPr="007A2BFC" w:rsidTr="00527F3D">
        <w:trPr>
          <w:trHeight w:val="639"/>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 m. vaikų vasaros poilsio programa „Ar aš - gamtos dalis? IV finansuojama Kretingos rajono savivaldybės (1164 eurų)</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organizuoti įvairias veiklas gamtoje, sudaryti sąlygas vaikų saviraiškai ir kompetencijų tobulinimui.</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 xml:space="preserve">Dalyvauja Grūšlaukės mokyklos-daugiafunkcio centro mokiniai. </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aktyviai leisti laisvalaikį gamtoje, stiprindami savo fizinę ir dvasinę sveikatą.</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Suorganizuota vasaros stovykla, kurioje mokiniai įgijo praktinių socialiai teisingo bendravimo įgūdžių, plėtojo saviraiškos galimybes ir svarbiausia – aktyviai leido laisvalaikį gamtoje stiprindami savo fizinę ir dvasinę sveikatą.</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Programa yra tęstinė nuo 2015 m. ir vykdoma kiekvienais metais.</w:t>
            </w:r>
          </w:p>
        </w:tc>
      </w:tr>
      <w:tr w:rsidR="007A2BFC" w:rsidRPr="007A2BFC" w:rsidTr="00527F3D">
        <w:trPr>
          <w:trHeight w:val="2487"/>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lastRenderedPageBreak/>
              <w:t>2018 m. atvirų jaunimo erdvių veiklos programa „Bendravimo sala“ finansuojama Kretingos rajono savivaldybės (400 eurų)</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organizuoti įvairias veiklas, sudaryti sąlygas jaunimo saviraiškai ir kompetencijų tobulinimui.</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Dalyvauja Grūšlaukės bendruomenės jaunimas.</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jaunimo užimtumas, aktyviai leisti laisvalaikį.</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Atnaujintos jaunimo erdvės (Xbox žaidimas), jaunimo švietimas (paskaita „Lyderystė gyvenime“).</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2018-2019 m. m. Grūšlaukės mokykla-daugiafunkcis centras tęsią dalyvavimą šiame projekte.</w:t>
            </w:r>
          </w:p>
        </w:tc>
      </w:tr>
      <w:tr w:rsidR="007A2BFC" w:rsidRPr="007A2BFC" w:rsidTr="00527F3D">
        <w:trPr>
          <w:trHeight w:val="555"/>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Suaugusiųjų mokymosi savaitę „Mokymosi galia ir žavesys“</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tobulinti asmens bendrąsias ir kultūrines kompetencijas.</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Dalyviai: suaugusieji Grūšlaukės bendruomenės nariai.</w:t>
            </w:r>
          </w:p>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suaugusių bendruomenės narių švietimas, mokymai, užimtumas</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 xml:space="preserve">Suorganizuoti mokymai, paskaitos. Grūšlaukės bendruomenės nariai patobulino bendrąsias, menines, socialines, kultūrines kompetencijas.. </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Programa yra tęstinė. 2018-2019 m. m. Grūšlaukės mokykla-daugiafunkcis centras tęsią dalyvavimą šioje savaitėje.</w:t>
            </w:r>
          </w:p>
        </w:tc>
      </w:tr>
      <w:tr w:rsidR="007A2BFC" w:rsidRPr="007A2BFC" w:rsidTr="00527F3D">
        <w:trPr>
          <w:trHeight w:val="555"/>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DE22C5">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„Mes rūšiuojam“</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tobulinti mokyklos bendruomenės ekologinę kultūra.</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Dalyvauja Kretingos rajono Grūšlaukės mokyklos-daugiafunkcio centro ir Grūšlaukės kaimo bendruomenės.</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elektroninių atliekų surinkimas ir pridavimas perdirbimui.</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Surinkta 6684 kg elektroninių atliekų. Mokyklai už sukauptus taškus skirti įvairūs prizai (edukacinės priemonės, sportinis inventorius ir kt.).</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2018-2019 m. m. Grūšlaukės mokykla-daugiafunkcis centras tęsią dalyvavimą šiame projekte.</w:t>
            </w:r>
          </w:p>
        </w:tc>
      </w:tr>
      <w:tr w:rsidR="007A2BFC" w:rsidRPr="007A2BFC" w:rsidTr="00527F3D">
        <w:trPr>
          <w:trHeight w:val="712"/>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DE22C5">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„Darni mokykla“</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ugdyti mokyklos bendruomenės sąmoningumą, suteikiant žinių ir gebėjimų reikalingų kurti tvarią ugdymo įstaigos bendruomenę, gebančia veiksmingai valdyti ir naudoti išteklius, derinant aplinkos apsaugą, socialinį teisingumą ir ekonomikos vystymąsi.</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Dalyvauja Kretingos rajono Grūšlaukės mokyklos-daugiafunkcio centro bendruomenė.</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„Darnios mokyklos“ veiksmų plano įgyvendinimas.</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 m. gegužės mėn. Kretingos rajono Grūšlaukės mokykla-daugiafunkcis centras gavo aukščiausią įvertinimą, liudijantį auksinį sertifikatą už darnios mokyklos kūrimą bei piniginį  250 eurų prizą.</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2018-2019 m. m. Grūšlaukės mokykla-daugiafunkcis centras tęsią dalyvavimą šiame projekte.</w:t>
            </w:r>
          </w:p>
        </w:tc>
      </w:tr>
      <w:tr w:rsidR="007A2BFC" w:rsidRPr="007A2BFC" w:rsidTr="00527F3D">
        <w:trPr>
          <w:trHeight w:val="1037"/>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DE22C5">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„Gamtosauginių mokyklų programa“</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 xml:space="preserve">Gamtosauginių mokyklų programa orientuoja mokyklas į praktinę gamtosauginę veiklą, skatina mokyklų bendruomenių aktyvumą, ugdo mokinių kūrybiškumą. Remiantis įvairiais darnaus vystymosi aspektais ir kuriant ryšius su bendruomenėmis, Gamtosauginės mokyklos yra ideali programa, įgyvendinanti Vietos Darbotvarkę 21 mokykloje. Programos nauda: aplinkosauginių žinių </w:t>
            </w:r>
            <w:r w:rsidRPr="007A2BFC">
              <w:rPr>
                <w:rFonts w:ascii="Times New Roman" w:hAnsi="Times New Roman"/>
                <w:sz w:val="20"/>
                <w:szCs w:val="20"/>
              </w:rPr>
              <w:lastRenderedPageBreak/>
              <w:t xml:space="preserve">augimas, vietinės bendruomenės įtraukimas, vandens bei energijos vartojimo mažinimas, tarptautinių ryšių užmezgimas ir </w:t>
            </w:r>
            <w:proofErr w:type="spellStart"/>
            <w:r w:rsidRPr="007A2BFC">
              <w:rPr>
                <w:rFonts w:ascii="Times New Roman" w:hAnsi="Times New Roman"/>
                <w:sz w:val="20"/>
                <w:szCs w:val="20"/>
              </w:rPr>
              <w:t>t.t</w:t>
            </w:r>
            <w:proofErr w:type="spellEnd"/>
            <w:r w:rsidRPr="007A2BFC">
              <w:rPr>
                <w:rFonts w:ascii="Times New Roman" w:hAnsi="Times New Roman"/>
                <w:sz w:val="20"/>
                <w:szCs w:val="20"/>
              </w:rPr>
              <w:t>.</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Dalyvauja Kretingos rajono Grūšlaukės mokyklos-daugiafunkcio centro ir Grūšlaukės kaimo bendruomenės, Grūšlaukės girininkija.</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lastRenderedPageBreak/>
              <w:t xml:space="preserve">Įvykdę Aplinkosauginio švietimo fondo keliamus reikalavimus, 2018 m. birželio 6 d. mūsų mokyklai pirmą kartą įteikta Žalioji vėliava ir sertifikatas. Šis apdovanojimas, kaip ir kiti </w:t>
            </w:r>
            <w:proofErr w:type="spellStart"/>
            <w:r w:rsidRPr="007A2BFC">
              <w:rPr>
                <w:rFonts w:ascii="Times New Roman" w:hAnsi="Times New Roman"/>
                <w:sz w:val="20"/>
                <w:szCs w:val="20"/>
              </w:rPr>
              <w:t>FEE</w:t>
            </w:r>
            <w:proofErr w:type="spellEnd"/>
            <w:r w:rsidRPr="007A2BFC">
              <w:rPr>
                <w:rFonts w:ascii="Times New Roman" w:hAnsi="Times New Roman"/>
                <w:sz w:val="20"/>
                <w:szCs w:val="20"/>
              </w:rPr>
              <w:t xml:space="preserve"> apdovanojimai,  suteikiamas vieneriems metams, todėl mokykla, norėdama  jį gauti ir 2018-2019 mokslo metais, tęsia savo pradėtus darbus.  </w:t>
            </w:r>
          </w:p>
        </w:tc>
      </w:tr>
      <w:tr w:rsidR="007A2BFC" w:rsidRPr="007A2BFC" w:rsidTr="00527F3D">
        <w:trPr>
          <w:trHeight w:val="1121"/>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Europos atliekų mažinimo savaitė</w:t>
            </w: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7A2BFC">
            <w:pPr>
              <w:suppressAutoHyphens/>
              <w:autoSpaceDN w:val="0"/>
              <w:spacing w:after="0" w:line="240" w:lineRule="auto"/>
              <w:jc w:val="center"/>
              <w:textAlignment w:val="baseline"/>
              <w:rPr>
                <w:rFonts w:ascii="Times New Roman" w:hAnsi="Times New Roman"/>
                <w:sz w:val="20"/>
                <w:szCs w:val="20"/>
              </w:rPr>
            </w:pPr>
            <w:r w:rsidRPr="007A2BFC">
              <w:rPr>
                <w:rFonts w:ascii="Times New Roman" w:hAnsi="Times New Roman"/>
                <w:sz w:val="20"/>
                <w:szCs w:val="20"/>
              </w:rPr>
              <w:t>+</w:t>
            </w:r>
          </w:p>
        </w:tc>
        <w:tc>
          <w:tcPr>
            <w:tcW w:w="26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Tikslas: skatinanti visuomenę atkreipti dėmesį į didėjančią atliekų problemą.</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Dalyvauja Kretingos rajono Grūšlaukės mokyklos-daugiafunkcio centro ir Grūšlaukės kaimo bendruomenės.</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Pagrindinė veikla: atliekų rinkimas, rūšiavimas, perdirbimas ir antrinis panaudojimas.</w:t>
            </w:r>
          </w:p>
        </w:tc>
        <w:tc>
          <w:tcPr>
            <w:tcW w:w="3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Už pilietines iniciatyvas dalyvaujant Europos atliekų mažinimo savaitės renginiuose, specialųjį  Aplinkos ministerijos prizą pelnė Kretingos rajono Grūšlaukės mokykla-daugiafunkcis centras. Įstaigai skirtas Lietuvos Respublikos aplinkos ministro Kęstučio Navicko padėkos raštas ir 50 vietų autobusų pažintinė ekskursija į Kauno zoologijos sodą, Raudonės pilį, Palemono piliakalnį.</w:t>
            </w:r>
          </w:p>
          <w:p w:rsidR="007A2BFC" w:rsidRPr="007A2BFC" w:rsidRDefault="007A2BFC" w:rsidP="005F5553">
            <w:pPr>
              <w:suppressAutoHyphens/>
              <w:autoSpaceDN w:val="0"/>
              <w:spacing w:after="0" w:line="240" w:lineRule="auto"/>
              <w:textAlignment w:val="baseline"/>
              <w:rPr>
                <w:rFonts w:ascii="Times New Roman" w:hAnsi="Times New Roman"/>
                <w:sz w:val="20"/>
                <w:szCs w:val="20"/>
              </w:rPr>
            </w:pPr>
            <w:r w:rsidRPr="007A2BFC">
              <w:rPr>
                <w:rFonts w:ascii="Times New Roman" w:hAnsi="Times New Roman"/>
                <w:sz w:val="20"/>
                <w:szCs w:val="20"/>
              </w:rPr>
              <w:t>2018-2019 m. m. Grūšlaukės mokykla-daugiafunkcis centras tęsią dalyvavimą šiame projekte.</w:t>
            </w:r>
          </w:p>
        </w:tc>
      </w:tr>
    </w:tbl>
    <w:p w:rsidR="007A2BFC" w:rsidRPr="006002EF" w:rsidRDefault="007A2BFC" w:rsidP="007A2BFC">
      <w:pPr>
        <w:spacing w:after="0" w:line="240" w:lineRule="auto"/>
        <w:jc w:val="both"/>
        <w:rPr>
          <w:rFonts w:ascii="Times New Roman" w:eastAsia="Times New Roman" w:hAnsi="Times New Roman"/>
          <w:bCs/>
          <w:color w:val="000000"/>
          <w:sz w:val="24"/>
          <w:szCs w:val="24"/>
          <w:lang w:eastAsia="lt-LT"/>
        </w:rPr>
      </w:pPr>
    </w:p>
    <w:p w:rsidR="00195E6B" w:rsidRDefault="00195E6B" w:rsidP="00B943F7">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color w:val="000000"/>
          <w:sz w:val="24"/>
          <w:szCs w:val="24"/>
          <w:lang w:eastAsia="lt-LT"/>
        </w:rPr>
        <w:t>2.</w:t>
      </w:r>
      <w:r w:rsidR="00D67CBC">
        <w:rPr>
          <w:rFonts w:ascii="Times New Roman" w:eastAsia="Times New Roman" w:hAnsi="Times New Roman"/>
          <w:color w:val="000000"/>
          <w:sz w:val="24"/>
          <w:szCs w:val="24"/>
          <w:lang w:eastAsia="lt-LT"/>
        </w:rPr>
        <w:t>7</w:t>
      </w:r>
      <w:r>
        <w:rPr>
          <w:rFonts w:ascii="Times New Roman" w:eastAsia="Times New Roman" w:hAnsi="Times New Roman"/>
          <w:color w:val="000000"/>
          <w:sz w:val="24"/>
          <w:szCs w:val="24"/>
          <w:lang w:eastAsia="lt-LT"/>
        </w:rPr>
        <w:t xml:space="preserve">. </w:t>
      </w:r>
      <w:r w:rsidRPr="00B35721">
        <w:rPr>
          <w:rFonts w:ascii="Times New Roman" w:eastAsia="Times New Roman" w:hAnsi="Times New Roman"/>
          <w:sz w:val="24"/>
          <w:szCs w:val="24"/>
          <w:lang w:eastAsia="lt-LT"/>
        </w:rPr>
        <w:t>Neformalusis vaikų švietimas.</w:t>
      </w:r>
      <w:r w:rsidR="008157DB" w:rsidRPr="00B35721">
        <w:rPr>
          <w:rFonts w:ascii="Times New Roman" w:eastAsia="Times New Roman" w:hAnsi="Times New Roman"/>
          <w:sz w:val="24"/>
          <w:szCs w:val="24"/>
          <w:lang w:eastAsia="lt-LT"/>
        </w:rPr>
        <w:t xml:space="preserve"> </w:t>
      </w:r>
    </w:p>
    <w:p w:rsidR="00D67CBC" w:rsidRDefault="00D67CBC" w:rsidP="00B943F7">
      <w:pPr>
        <w:spacing w:after="0" w:line="240" w:lineRule="auto"/>
        <w:ind w:firstLine="851"/>
        <w:jc w:val="both"/>
        <w:rPr>
          <w:rFonts w:ascii="Times New Roman" w:eastAsia="Times New Roman" w:hAnsi="Times New Roman"/>
          <w:sz w:val="24"/>
          <w:szCs w:val="24"/>
          <w:lang w:eastAsia="lt-L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
        <w:gridCol w:w="4953"/>
        <w:gridCol w:w="1577"/>
        <w:gridCol w:w="1803"/>
      </w:tblGrid>
      <w:tr w:rsidR="007A2BFC" w:rsidRPr="005F5553" w:rsidTr="007A2BFC">
        <w:trPr>
          <w:trHeight w:val="550"/>
        </w:trPr>
        <w:tc>
          <w:tcPr>
            <w:tcW w:w="906" w:type="dxa"/>
            <w:tcBorders>
              <w:top w:val="single" w:sz="4" w:space="0" w:color="auto"/>
              <w:left w:val="single" w:sz="4" w:space="0" w:color="auto"/>
              <w:bottom w:val="single" w:sz="4" w:space="0" w:color="auto"/>
              <w:right w:val="single" w:sz="4" w:space="0" w:color="auto"/>
            </w:tcBorders>
            <w:vAlign w:val="center"/>
            <w:hideMark/>
          </w:tcPr>
          <w:p w:rsidR="007A2BFC" w:rsidRPr="007A2BFC" w:rsidRDefault="007A2BFC" w:rsidP="007A2BFC">
            <w:pPr>
              <w:spacing w:after="0" w:line="240" w:lineRule="auto"/>
              <w:jc w:val="center"/>
              <w:rPr>
                <w:rFonts w:ascii="Times New Roman" w:eastAsia="Times New Roman" w:hAnsi="Times New Roman"/>
                <w:b/>
                <w:i/>
                <w:sz w:val="20"/>
                <w:szCs w:val="20"/>
              </w:rPr>
            </w:pPr>
            <w:r w:rsidRPr="007A2BFC">
              <w:rPr>
                <w:rFonts w:ascii="Times New Roman" w:eastAsia="Times New Roman" w:hAnsi="Times New Roman"/>
                <w:b/>
                <w:i/>
                <w:sz w:val="20"/>
                <w:szCs w:val="20"/>
              </w:rPr>
              <w:t>Eil.</w:t>
            </w:r>
          </w:p>
          <w:p w:rsidR="007A2BFC" w:rsidRPr="007A2BFC" w:rsidRDefault="007A2BFC" w:rsidP="007A2BFC">
            <w:pPr>
              <w:spacing w:after="0" w:line="240" w:lineRule="auto"/>
              <w:jc w:val="center"/>
              <w:rPr>
                <w:rFonts w:ascii="Times New Roman" w:eastAsia="Times New Roman" w:hAnsi="Times New Roman"/>
                <w:b/>
                <w:i/>
                <w:sz w:val="20"/>
                <w:szCs w:val="20"/>
              </w:rPr>
            </w:pPr>
            <w:r w:rsidRPr="007A2BFC">
              <w:rPr>
                <w:rFonts w:ascii="Times New Roman" w:eastAsia="Times New Roman" w:hAnsi="Times New Roman"/>
                <w:b/>
                <w:i/>
                <w:sz w:val="20"/>
                <w:szCs w:val="20"/>
              </w:rPr>
              <w:t>Nr.</w:t>
            </w:r>
          </w:p>
        </w:tc>
        <w:tc>
          <w:tcPr>
            <w:tcW w:w="4953" w:type="dxa"/>
            <w:tcBorders>
              <w:top w:val="single" w:sz="4" w:space="0" w:color="auto"/>
              <w:left w:val="single" w:sz="4" w:space="0" w:color="auto"/>
              <w:bottom w:val="single" w:sz="4" w:space="0" w:color="auto"/>
              <w:right w:val="single" w:sz="4" w:space="0" w:color="auto"/>
            </w:tcBorders>
            <w:vAlign w:val="center"/>
            <w:hideMark/>
          </w:tcPr>
          <w:p w:rsidR="007A2BFC" w:rsidRPr="007A2BFC" w:rsidRDefault="007A2BFC" w:rsidP="007A2BFC">
            <w:pPr>
              <w:spacing w:after="0" w:line="240" w:lineRule="auto"/>
              <w:jc w:val="center"/>
              <w:rPr>
                <w:rFonts w:ascii="Times New Roman" w:eastAsia="Times New Roman" w:hAnsi="Times New Roman"/>
                <w:b/>
                <w:i/>
                <w:sz w:val="20"/>
                <w:szCs w:val="20"/>
              </w:rPr>
            </w:pPr>
            <w:r w:rsidRPr="007A2BFC">
              <w:rPr>
                <w:rFonts w:ascii="Times New Roman" w:eastAsia="Times New Roman" w:hAnsi="Times New Roman"/>
                <w:b/>
                <w:i/>
                <w:sz w:val="20"/>
                <w:szCs w:val="20"/>
              </w:rPr>
              <w:t>Programos pavadinimas</w:t>
            </w:r>
          </w:p>
        </w:tc>
        <w:tc>
          <w:tcPr>
            <w:tcW w:w="1577" w:type="dxa"/>
            <w:tcBorders>
              <w:top w:val="single" w:sz="4" w:space="0" w:color="auto"/>
              <w:left w:val="single" w:sz="4" w:space="0" w:color="auto"/>
              <w:bottom w:val="single" w:sz="4" w:space="0" w:color="auto"/>
              <w:right w:val="single" w:sz="4" w:space="0" w:color="auto"/>
            </w:tcBorders>
            <w:vAlign w:val="center"/>
            <w:hideMark/>
          </w:tcPr>
          <w:p w:rsidR="007A2BFC" w:rsidRPr="007A2BFC" w:rsidRDefault="007A2BFC" w:rsidP="007A2BFC">
            <w:pPr>
              <w:spacing w:after="0" w:line="240" w:lineRule="auto"/>
              <w:jc w:val="center"/>
              <w:rPr>
                <w:rFonts w:ascii="Times New Roman" w:eastAsia="Times New Roman" w:hAnsi="Times New Roman"/>
                <w:b/>
                <w:i/>
                <w:sz w:val="20"/>
                <w:szCs w:val="20"/>
              </w:rPr>
            </w:pPr>
            <w:r w:rsidRPr="007A2BFC">
              <w:rPr>
                <w:rFonts w:ascii="Times New Roman" w:eastAsia="Times New Roman" w:hAnsi="Times New Roman"/>
                <w:b/>
                <w:i/>
                <w:sz w:val="20"/>
                <w:szCs w:val="20"/>
              </w:rPr>
              <w:t>Klasės</w:t>
            </w:r>
          </w:p>
        </w:tc>
        <w:tc>
          <w:tcPr>
            <w:tcW w:w="1803" w:type="dxa"/>
            <w:tcBorders>
              <w:top w:val="single" w:sz="4" w:space="0" w:color="auto"/>
              <w:left w:val="single" w:sz="4" w:space="0" w:color="auto"/>
              <w:bottom w:val="single" w:sz="4" w:space="0" w:color="auto"/>
              <w:right w:val="single" w:sz="4" w:space="0" w:color="auto"/>
            </w:tcBorders>
            <w:vAlign w:val="center"/>
            <w:hideMark/>
          </w:tcPr>
          <w:p w:rsidR="007A2BFC" w:rsidRPr="007A2BFC" w:rsidRDefault="007A2BFC" w:rsidP="007A2BFC">
            <w:pPr>
              <w:spacing w:after="0" w:line="240" w:lineRule="auto"/>
              <w:jc w:val="center"/>
              <w:rPr>
                <w:rFonts w:ascii="Times New Roman" w:eastAsia="Times New Roman" w:hAnsi="Times New Roman"/>
                <w:b/>
                <w:i/>
                <w:sz w:val="20"/>
                <w:szCs w:val="20"/>
              </w:rPr>
            </w:pPr>
            <w:r w:rsidRPr="007A2BFC">
              <w:rPr>
                <w:rFonts w:ascii="Times New Roman" w:eastAsia="Times New Roman" w:hAnsi="Times New Roman"/>
                <w:b/>
                <w:i/>
                <w:sz w:val="20"/>
                <w:szCs w:val="20"/>
              </w:rPr>
              <w:t>Valandų skaičius</w:t>
            </w:r>
          </w:p>
        </w:tc>
      </w:tr>
      <w:tr w:rsidR="007A2BFC" w:rsidRPr="005F5553" w:rsidTr="007A2BFC">
        <w:trPr>
          <w:trHeight w:val="280"/>
        </w:trPr>
        <w:tc>
          <w:tcPr>
            <w:tcW w:w="7436" w:type="dxa"/>
            <w:gridSpan w:val="3"/>
            <w:tcBorders>
              <w:top w:val="single" w:sz="4" w:space="0" w:color="auto"/>
              <w:left w:val="single" w:sz="4" w:space="0" w:color="auto"/>
              <w:bottom w:val="single" w:sz="4" w:space="0" w:color="auto"/>
              <w:right w:val="single" w:sz="4" w:space="0" w:color="auto"/>
            </w:tcBorders>
            <w:vAlign w:val="center"/>
            <w:hideMark/>
          </w:tcPr>
          <w:p w:rsidR="007A2BFC" w:rsidRPr="007A2BFC" w:rsidRDefault="005F5553" w:rsidP="007A2BFC">
            <w:pPr>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rPr>
              <w:t>1 – 4 klasės</w:t>
            </w:r>
          </w:p>
        </w:tc>
        <w:tc>
          <w:tcPr>
            <w:tcW w:w="1803" w:type="dxa"/>
            <w:tcBorders>
              <w:top w:val="single" w:sz="4" w:space="0" w:color="auto"/>
              <w:left w:val="single" w:sz="4" w:space="0" w:color="auto"/>
              <w:bottom w:val="single" w:sz="4" w:space="0" w:color="auto"/>
              <w:right w:val="single" w:sz="4" w:space="0" w:color="auto"/>
            </w:tcBorders>
            <w:vAlign w:val="center"/>
            <w:hideMark/>
          </w:tcPr>
          <w:p w:rsidR="007A2BFC" w:rsidRPr="007A2BFC" w:rsidRDefault="007A2BFC" w:rsidP="007A2BFC">
            <w:pPr>
              <w:spacing w:after="0" w:line="240" w:lineRule="auto"/>
              <w:jc w:val="center"/>
              <w:rPr>
                <w:rFonts w:ascii="Times New Roman" w:eastAsia="Times New Roman" w:hAnsi="Times New Roman"/>
                <w:b/>
                <w:sz w:val="20"/>
                <w:szCs w:val="20"/>
              </w:rPr>
            </w:pPr>
            <w:r w:rsidRPr="007A2BFC">
              <w:rPr>
                <w:rFonts w:ascii="Times New Roman" w:eastAsia="Times New Roman" w:hAnsi="Times New Roman"/>
                <w:b/>
                <w:sz w:val="20"/>
                <w:szCs w:val="20"/>
              </w:rPr>
              <w:t>4</w:t>
            </w:r>
          </w:p>
        </w:tc>
      </w:tr>
      <w:tr w:rsidR="007A2BFC" w:rsidRPr="005F5553" w:rsidTr="007A2BFC">
        <w:trPr>
          <w:trHeight w:val="270"/>
        </w:trPr>
        <w:tc>
          <w:tcPr>
            <w:tcW w:w="906"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c>
          <w:tcPr>
            <w:tcW w:w="495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Šokio „Žingsniukai“</w:t>
            </w:r>
          </w:p>
        </w:tc>
        <w:tc>
          <w:tcPr>
            <w:tcW w:w="1577"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1-4</w:t>
            </w:r>
          </w:p>
        </w:tc>
        <w:tc>
          <w:tcPr>
            <w:tcW w:w="180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2.</w:t>
            </w:r>
          </w:p>
        </w:tc>
        <w:tc>
          <w:tcPr>
            <w:tcW w:w="495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Muzikos „Lakštutė“</w:t>
            </w:r>
          </w:p>
        </w:tc>
        <w:tc>
          <w:tcPr>
            <w:tcW w:w="1577"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1-4</w:t>
            </w:r>
          </w:p>
        </w:tc>
        <w:tc>
          <w:tcPr>
            <w:tcW w:w="180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7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3.</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Sporto „Judrieji žaidimai“</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1-4</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4.</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Rankdarbiai „Smalsučiai“</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1-4</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80"/>
        </w:trPr>
        <w:tc>
          <w:tcPr>
            <w:tcW w:w="7436" w:type="dxa"/>
            <w:gridSpan w:val="3"/>
            <w:tcBorders>
              <w:top w:val="single" w:sz="4" w:space="0" w:color="auto"/>
              <w:left w:val="single" w:sz="4" w:space="0" w:color="auto"/>
              <w:bottom w:val="single" w:sz="4" w:space="0" w:color="auto"/>
              <w:right w:val="single" w:sz="4" w:space="0" w:color="auto"/>
            </w:tcBorders>
            <w:hideMark/>
          </w:tcPr>
          <w:p w:rsidR="007A2BFC" w:rsidRPr="007A2BFC" w:rsidRDefault="005F5553" w:rsidP="007A2BFC">
            <w:pPr>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rPr>
              <w:t>5-8 klasės</w:t>
            </w:r>
          </w:p>
        </w:tc>
        <w:tc>
          <w:tcPr>
            <w:tcW w:w="180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jc w:val="center"/>
              <w:rPr>
                <w:rFonts w:ascii="Times New Roman" w:eastAsia="Times New Roman" w:hAnsi="Times New Roman"/>
                <w:b/>
                <w:sz w:val="20"/>
                <w:szCs w:val="20"/>
              </w:rPr>
            </w:pPr>
            <w:r w:rsidRPr="007A2BFC">
              <w:rPr>
                <w:rFonts w:ascii="Times New Roman" w:eastAsia="Times New Roman" w:hAnsi="Times New Roman"/>
                <w:b/>
                <w:sz w:val="20"/>
                <w:szCs w:val="20"/>
              </w:rPr>
              <w:t>8</w:t>
            </w:r>
          </w:p>
        </w:tc>
      </w:tr>
      <w:tr w:rsidR="007A2BFC" w:rsidRPr="005F5553" w:rsidTr="007A2BFC">
        <w:trPr>
          <w:trHeight w:val="270"/>
        </w:trPr>
        <w:tc>
          <w:tcPr>
            <w:tcW w:w="906"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w:t>
            </w:r>
          </w:p>
        </w:tc>
        <w:tc>
          <w:tcPr>
            <w:tcW w:w="495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 xml:space="preserve">Sportiniai žaidimai                                     </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5-8</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6.</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 xml:space="preserve">Vokalinis instrumentinis </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5-8</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2</w:t>
            </w:r>
          </w:p>
        </w:tc>
      </w:tr>
      <w:tr w:rsidR="007A2BFC" w:rsidRPr="005F5553" w:rsidTr="007A2BFC">
        <w:trPr>
          <w:trHeight w:val="270"/>
        </w:trPr>
        <w:tc>
          <w:tcPr>
            <w:tcW w:w="906"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7.</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Šokio „Žingsniai“</w:t>
            </w:r>
          </w:p>
        </w:tc>
        <w:tc>
          <w:tcPr>
            <w:tcW w:w="1577"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5-8</w:t>
            </w:r>
          </w:p>
        </w:tc>
        <w:tc>
          <w:tcPr>
            <w:tcW w:w="180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2</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8.</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Sporto „Krepšinis“</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5-8</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9.</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„Kuriame drauge“</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5-8</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2</w:t>
            </w:r>
          </w:p>
        </w:tc>
      </w:tr>
      <w:tr w:rsidR="007A2BFC" w:rsidRPr="005F5553" w:rsidTr="007A2BFC">
        <w:trPr>
          <w:trHeight w:val="270"/>
        </w:trPr>
        <w:tc>
          <w:tcPr>
            <w:tcW w:w="7436" w:type="dxa"/>
            <w:gridSpan w:val="3"/>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jc w:val="center"/>
              <w:rPr>
                <w:rFonts w:ascii="Times New Roman" w:eastAsia="Times New Roman" w:hAnsi="Times New Roman"/>
                <w:b/>
                <w:sz w:val="20"/>
                <w:szCs w:val="20"/>
              </w:rPr>
            </w:pPr>
            <w:r w:rsidRPr="007A2BFC">
              <w:rPr>
                <w:rFonts w:ascii="Times New Roman" w:eastAsia="Times New Roman" w:hAnsi="Times New Roman"/>
                <w:b/>
                <w:sz w:val="20"/>
                <w:szCs w:val="20"/>
              </w:rPr>
              <w:t>9</w:t>
            </w:r>
            <w:r w:rsidR="005F5553">
              <w:rPr>
                <w:rFonts w:ascii="Times New Roman" w:eastAsia="Times New Roman" w:hAnsi="Times New Roman"/>
                <w:b/>
                <w:sz w:val="20"/>
                <w:szCs w:val="20"/>
              </w:rPr>
              <w:t xml:space="preserve"> klasė</w:t>
            </w:r>
          </w:p>
        </w:tc>
        <w:tc>
          <w:tcPr>
            <w:tcW w:w="1803" w:type="dxa"/>
            <w:tcBorders>
              <w:top w:val="single" w:sz="4" w:space="0" w:color="auto"/>
              <w:left w:val="single" w:sz="4" w:space="0" w:color="auto"/>
              <w:bottom w:val="single" w:sz="4" w:space="0" w:color="auto"/>
              <w:right w:val="single" w:sz="4" w:space="0" w:color="auto"/>
            </w:tcBorders>
            <w:hideMark/>
          </w:tcPr>
          <w:p w:rsidR="007A2BFC" w:rsidRPr="007A2BFC" w:rsidRDefault="007A2BFC" w:rsidP="007A2BFC">
            <w:pPr>
              <w:spacing w:after="0" w:line="240" w:lineRule="auto"/>
              <w:jc w:val="center"/>
              <w:rPr>
                <w:rFonts w:ascii="Times New Roman" w:eastAsia="Times New Roman" w:hAnsi="Times New Roman"/>
                <w:b/>
                <w:sz w:val="20"/>
                <w:szCs w:val="20"/>
              </w:rPr>
            </w:pPr>
            <w:r w:rsidRPr="007A2BFC">
              <w:rPr>
                <w:rFonts w:ascii="Times New Roman" w:eastAsia="Times New Roman" w:hAnsi="Times New Roman"/>
                <w:b/>
                <w:sz w:val="20"/>
                <w:szCs w:val="20"/>
              </w:rPr>
              <w:t>2</w:t>
            </w:r>
          </w:p>
        </w:tc>
      </w:tr>
      <w:tr w:rsidR="007A2BFC" w:rsidRPr="005F5553" w:rsidTr="007A2BFC">
        <w:trPr>
          <w:trHeight w:val="28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10.</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Jaunieji gamtininkai</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9</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r w:rsidR="007A2BFC" w:rsidRPr="005F5553" w:rsidTr="007A2BFC">
        <w:trPr>
          <w:trHeight w:val="270"/>
        </w:trPr>
        <w:tc>
          <w:tcPr>
            <w:tcW w:w="906"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11.</w:t>
            </w:r>
          </w:p>
        </w:tc>
        <w:tc>
          <w:tcPr>
            <w:tcW w:w="495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„Kūrybinės dirbtuvės“</w:t>
            </w:r>
          </w:p>
        </w:tc>
        <w:tc>
          <w:tcPr>
            <w:tcW w:w="1577"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9</w:t>
            </w:r>
          </w:p>
        </w:tc>
        <w:tc>
          <w:tcPr>
            <w:tcW w:w="1803" w:type="dxa"/>
            <w:tcBorders>
              <w:top w:val="single" w:sz="4" w:space="0" w:color="auto"/>
              <w:left w:val="single" w:sz="4" w:space="0" w:color="auto"/>
              <w:bottom w:val="single" w:sz="4" w:space="0" w:color="auto"/>
              <w:right w:val="single" w:sz="4" w:space="0" w:color="auto"/>
            </w:tcBorders>
          </w:tcPr>
          <w:p w:rsidR="007A2BFC" w:rsidRPr="007A2BFC" w:rsidRDefault="007A2BFC" w:rsidP="007A2BFC">
            <w:pPr>
              <w:spacing w:after="0" w:line="240" w:lineRule="auto"/>
              <w:rPr>
                <w:rFonts w:ascii="Times New Roman" w:eastAsia="Times New Roman" w:hAnsi="Times New Roman"/>
                <w:sz w:val="20"/>
                <w:szCs w:val="20"/>
              </w:rPr>
            </w:pPr>
            <w:r w:rsidRPr="007A2BFC">
              <w:rPr>
                <w:rFonts w:ascii="Times New Roman" w:eastAsia="Times New Roman" w:hAnsi="Times New Roman"/>
                <w:sz w:val="20"/>
                <w:szCs w:val="20"/>
              </w:rPr>
              <w:t>1</w:t>
            </w:r>
          </w:p>
        </w:tc>
      </w:tr>
    </w:tbl>
    <w:p w:rsidR="007A2BFC" w:rsidRPr="00B35721" w:rsidRDefault="007A2BFC" w:rsidP="00B943F7">
      <w:pPr>
        <w:spacing w:after="0" w:line="240" w:lineRule="auto"/>
        <w:ind w:firstLine="851"/>
        <w:jc w:val="both"/>
        <w:rPr>
          <w:rFonts w:ascii="Times New Roman" w:eastAsia="Times New Roman" w:hAnsi="Times New Roman"/>
          <w:sz w:val="24"/>
          <w:szCs w:val="24"/>
          <w:lang w:eastAsia="lt-LT"/>
        </w:rPr>
      </w:pPr>
    </w:p>
    <w:p w:rsidR="008157DB" w:rsidRDefault="00D67CBC" w:rsidP="008157DB">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8157DB" w:rsidRPr="008157DB">
        <w:rPr>
          <w:rFonts w:ascii="Times New Roman" w:eastAsia="Times New Roman" w:hAnsi="Times New Roman"/>
          <w:sz w:val="24"/>
          <w:szCs w:val="24"/>
          <w:lang w:eastAsia="lt-LT"/>
        </w:rPr>
        <w:t>.</w:t>
      </w:r>
      <w:r w:rsidR="008157DB">
        <w:rPr>
          <w:rFonts w:ascii="Times New Roman" w:eastAsia="Times New Roman" w:hAnsi="Times New Roman"/>
          <w:color w:val="FF0000"/>
          <w:sz w:val="24"/>
          <w:szCs w:val="24"/>
          <w:lang w:eastAsia="lt-LT"/>
        </w:rPr>
        <w:t xml:space="preserve"> </w:t>
      </w:r>
      <w:r w:rsidR="008157DB">
        <w:rPr>
          <w:rFonts w:ascii="Times New Roman" w:eastAsia="Times New Roman" w:hAnsi="Times New Roman"/>
          <w:sz w:val="24"/>
          <w:szCs w:val="24"/>
          <w:lang w:eastAsia="lt-LT"/>
        </w:rPr>
        <w:t>Bendradarbiavimas su socialiniais partne</w:t>
      </w:r>
      <w:r>
        <w:rPr>
          <w:rFonts w:ascii="Times New Roman" w:eastAsia="Times New Roman" w:hAnsi="Times New Roman"/>
          <w:sz w:val="24"/>
          <w:szCs w:val="24"/>
          <w:lang w:eastAsia="lt-LT"/>
        </w:rPr>
        <w:t>riais ir kitomis institucijomis:</w:t>
      </w:r>
    </w:p>
    <w:p w:rsidR="005F5553" w:rsidRDefault="00D67CBC" w:rsidP="008157DB">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 xml:space="preserve">.1. </w:t>
      </w:r>
      <w:r w:rsidR="005F5553" w:rsidRPr="005F5553">
        <w:rPr>
          <w:rFonts w:ascii="Times New Roman" w:eastAsia="Times New Roman" w:hAnsi="Times New Roman"/>
          <w:sz w:val="24"/>
          <w:szCs w:val="24"/>
          <w:lang w:eastAsia="lt-LT"/>
        </w:rPr>
        <w:t>Grūšlaukės kaimo bendruomenė</w:t>
      </w:r>
      <w:r w:rsidR="005F5553">
        <w:rPr>
          <w:rFonts w:ascii="Times New Roman" w:eastAsia="Times New Roman" w:hAnsi="Times New Roman"/>
          <w:sz w:val="24"/>
          <w:szCs w:val="24"/>
          <w:lang w:eastAsia="lt-LT"/>
        </w:rPr>
        <w:t xml:space="preserve"> (</w:t>
      </w:r>
      <w:r w:rsidR="005F5553" w:rsidRPr="005F5553">
        <w:rPr>
          <w:rFonts w:ascii="Times New Roman" w:eastAsia="Times New Roman" w:hAnsi="Times New Roman"/>
          <w:sz w:val="24"/>
          <w:szCs w:val="24"/>
          <w:lang w:eastAsia="lt-LT"/>
        </w:rPr>
        <w:t xml:space="preserve">Bendradarbiavimo sutartis Nr. </w:t>
      </w:r>
      <w:proofErr w:type="spellStart"/>
      <w:r w:rsidR="005F5553" w:rsidRPr="005F5553">
        <w:rPr>
          <w:rFonts w:ascii="Times New Roman" w:eastAsia="Times New Roman" w:hAnsi="Times New Roman"/>
          <w:sz w:val="24"/>
          <w:szCs w:val="24"/>
          <w:lang w:eastAsia="lt-LT"/>
        </w:rPr>
        <w:t>F4</w:t>
      </w:r>
      <w:proofErr w:type="spellEnd"/>
      <w:r w:rsidR="005F5553" w:rsidRPr="005F5553">
        <w:rPr>
          <w:rFonts w:ascii="Times New Roman" w:eastAsia="Times New Roman" w:hAnsi="Times New Roman"/>
          <w:sz w:val="24"/>
          <w:szCs w:val="24"/>
          <w:lang w:eastAsia="lt-LT"/>
        </w:rPr>
        <w:t>-03</w:t>
      </w:r>
      <w:r w:rsidR="005F5553">
        <w:rPr>
          <w:rFonts w:ascii="Times New Roman" w:eastAsia="Times New Roman" w:hAnsi="Times New Roman"/>
          <w:sz w:val="24"/>
          <w:szCs w:val="24"/>
          <w:lang w:eastAsia="lt-LT"/>
        </w:rPr>
        <w:t>)</w:t>
      </w:r>
      <w:r>
        <w:rPr>
          <w:rFonts w:ascii="Times New Roman" w:eastAsia="Times New Roman" w:hAnsi="Times New Roman"/>
          <w:sz w:val="24"/>
          <w:szCs w:val="24"/>
          <w:lang w:eastAsia="lt-LT"/>
        </w:rPr>
        <w:t>.</w:t>
      </w:r>
    </w:p>
    <w:p w:rsidR="005F5553" w:rsidRDefault="00D67CBC" w:rsidP="005F5553">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.2. Sporto klubas „1 Grūšlaukė“ (</w:t>
      </w:r>
      <w:r w:rsidR="005F5553" w:rsidRPr="005F5553">
        <w:rPr>
          <w:rFonts w:ascii="Times New Roman" w:eastAsia="Times New Roman" w:hAnsi="Times New Roman"/>
          <w:sz w:val="24"/>
          <w:szCs w:val="24"/>
          <w:lang w:eastAsia="lt-LT"/>
        </w:rPr>
        <w:t xml:space="preserve">Bendradarbiavimo sutartis Nr. </w:t>
      </w:r>
      <w:proofErr w:type="spellStart"/>
      <w:r w:rsidR="005F5553" w:rsidRPr="005F5553">
        <w:rPr>
          <w:rFonts w:ascii="Times New Roman" w:eastAsia="Times New Roman" w:hAnsi="Times New Roman"/>
          <w:sz w:val="24"/>
          <w:szCs w:val="24"/>
          <w:lang w:eastAsia="lt-LT"/>
        </w:rPr>
        <w:t>F4</w:t>
      </w:r>
      <w:proofErr w:type="spellEnd"/>
      <w:r w:rsidR="005F5553" w:rsidRPr="005F5553">
        <w:rPr>
          <w:rFonts w:ascii="Times New Roman" w:eastAsia="Times New Roman" w:hAnsi="Times New Roman"/>
          <w:sz w:val="24"/>
          <w:szCs w:val="24"/>
          <w:lang w:eastAsia="lt-LT"/>
        </w:rPr>
        <w:t>-04</w:t>
      </w:r>
      <w:r w:rsidR="005F5553">
        <w:rPr>
          <w:rFonts w:ascii="Times New Roman" w:eastAsia="Times New Roman" w:hAnsi="Times New Roman"/>
          <w:sz w:val="24"/>
          <w:szCs w:val="24"/>
          <w:lang w:eastAsia="lt-LT"/>
        </w:rPr>
        <w:t>)</w:t>
      </w:r>
      <w:r>
        <w:rPr>
          <w:rFonts w:ascii="Times New Roman" w:eastAsia="Times New Roman" w:hAnsi="Times New Roman"/>
          <w:sz w:val="24"/>
          <w:szCs w:val="24"/>
          <w:lang w:eastAsia="lt-LT"/>
        </w:rPr>
        <w:t>.</w:t>
      </w:r>
    </w:p>
    <w:p w:rsidR="005F5553" w:rsidRDefault="00D67CBC" w:rsidP="005F5553">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 xml:space="preserve">.3. </w:t>
      </w:r>
      <w:r w:rsidR="005F5553" w:rsidRPr="005F5553">
        <w:rPr>
          <w:rFonts w:ascii="Times New Roman" w:eastAsia="Times New Roman" w:hAnsi="Times New Roman"/>
          <w:sz w:val="24"/>
          <w:szCs w:val="24"/>
          <w:lang w:eastAsia="lt-LT"/>
        </w:rPr>
        <w:t>Kretingos rajono kult</w:t>
      </w:r>
      <w:r w:rsidR="005F5553">
        <w:rPr>
          <w:rFonts w:ascii="Times New Roman" w:eastAsia="Times New Roman" w:hAnsi="Times New Roman"/>
          <w:sz w:val="24"/>
          <w:szCs w:val="24"/>
          <w:lang w:eastAsia="lt-LT"/>
        </w:rPr>
        <w:t>ūros centro Grūšlaukės skyrius (</w:t>
      </w:r>
      <w:r w:rsidR="005F5553" w:rsidRPr="005F5553">
        <w:rPr>
          <w:rFonts w:ascii="Times New Roman" w:eastAsia="Times New Roman" w:hAnsi="Times New Roman"/>
          <w:sz w:val="24"/>
          <w:szCs w:val="24"/>
          <w:lang w:eastAsia="lt-LT"/>
        </w:rPr>
        <w:t xml:space="preserve">Bendradarbiavimo sutartis Nr. </w:t>
      </w:r>
      <w:proofErr w:type="spellStart"/>
      <w:r w:rsidR="005F5553" w:rsidRPr="005F5553">
        <w:rPr>
          <w:rFonts w:ascii="Times New Roman" w:eastAsia="Times New Roman" w:hAnsi="Times New Roman"/>
          <w:sz w:val="24"/>
          <w:szCs w:val="24"/>
          <w:lang w:eastAsia="lt-LT"/>
        </w:rPr>
        <w:t>F</w:t>
      </w:r>
      <w:r w:rsidR="00DE22C5">
        <w:rPr>
          <w:rFonts w:ascii="Times New Roman" w:eastAsia="Times New Roman" w:hAnsi="Times New Roman"/>
          <w:sz w:val="24"/>
          <w:szCs w:val="24"/>
          <w:lang w:eastAsia="lt-LT"/>
        </w:rPr>
        <w:t>4</w:t>
      </w:r>
      <w:proofErr w:type="spellEnd"/>
      <w:r w:rsidR="005F5553" w:rsidRPr="005F5553">
        <w:rPr>
          <w:rFonts w:ascii="Times New Roman" w:eastAsia="Times New Roman" w:hAnsi="Times New Roman"/>
          <w:sz w:val="24"/>
          <w:szCs w:val="24"/>
          <w:lang w:eastAsia="lt-LT"/>
        </w:rPr>
        <w:t>-26</w:t>
      </w:r>
      <w:r w:rsidR="005F5553">
        <w:rPr>
          <w:rFonts w:ascii="Times New Roman" w:eastAsia="Times New Roman" w:hAnsi="Times New Roman"/>
          <w:sz w:val="24"/>
          <w:szCs w:val="24"/>
          <w:lang w:eastAsia="lt-LT"/>
        </w:rPr>
        <w:t>)</w:t>
      </w:r>
      <w:r>
        <w:rPr>
          <w:rFonts w:ascii="Times New Roman" w:eastAsia="Times New Roman" w:hAnsi="Times New Roman"/>
          <w:sz w:val="24"/>
          <w:szCs w:val="24"/>
          <w:lang w:eastAsia="lt-LT"/>
        </w:rPr>
        <w:t>.</w:t>
      </w:r>
    </w:p>
    <w:p w:rsidR="005F5553" w:rsidRDefault="00D67CBC" w:rsidP="00B86798">
      <w:pPr>
        <w:tabs>
          <w:tab w:val="left" w:pos="1560"/>
        </w:tabs>
        <w:spacing w:after="0" w:line="240" w:lineRule="auto"/>
        <w:ind w:right="-228" w:firstLine="851"/>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 xml:space="preserve">.4. </w:t>
      </w:r>
      <w:r w:rsidR="005F5553" w:rsidRPr="005F5553">
        <w:rPr>
          <w:rFonts w:ascii="Times New Roman" w:eastAsia="Times New Roman" w:hAnsi="Times New Roman"/>
          <w:sz w:val="24"/>
          <w:szCs w:val="24"/>
          <w:lang w:eastAsia="lt-LT"/>
        </w:rPr>
        <w:t>Kretingos rajono savivaldybės M</w:t>
      </w:r>
      <w:r w:rsidR="005F5553">
        <w:rPr>
          <w:rFonts w:ascii="Times New Roman" w:eastAsia="Times New Roman" w:hAnsi="Times New Roman"/>
          <w:sz w:val="24"/>
          <w:szCs w:val="24"/>
          <w:lang w:eastAsia="lt-LT"/>
        </w:rPr>
        <w:t xml:space="preserve">. Valančiaus viešoji biblioteka (Sutartis Nr. </w:t>
      </w:r>
      <w:proofErr w:type="spellStart"/>
      <w:r w:rsidR="005F5553">
        <w:rPr>
          <w:rFonts w:ascii="Times New Roman" w:eastAsia="Times New Roman" w:hAnsi="Times New Roman"/>
          <w:sz w:val="24"/>
          <w:szCs w:val="24"/>
          <w:lang w:eastAsia="lt-LT"/>
        </w:rPr>
        <w:t>F4</w:t>
      </w:r>
      <w:proofErr w:type="spellEnd"/>
      <w:r w:rsidR="005F5553">
        <w:rPr>
          <w:rFonts w:ascii="Times New Roman" w:eastAsia="Times New Roman" w:hAnsi="Times New Roman"/>
          <w:sz w:val="24"/>
          <w:szCs w:val="24"/>
          <w:lang w:eastAsia="lt-LT"/>
        </w:rPr>
        <w:t>-</w:t>
      </w:r>
      <w:r w:rsidR="005F5553" w:rsidRPr="005F5553">
        <w:rPr>
          <w:rFonts w:ascii="Times New Roman" w:eastAsia="Times New Roman" w:hAnsi="Times New Roman"/>
          <w:sz w:val="24"/>
          <w:szCs w:val="24"/>
          <w:lang w:eastAsia="lt-LT"/>
        </w:rPr>
        <w:t>06</w:t>
      </w:r>
      <w:r w:rsidR="005F5553">
        <w:rPr>
          <w:rFonts w:ascii="Times New Roman" w:eastAsia="Times New Roman" w:hAnsi="Times New Roman"/>
          <w:sz w:val="24"/>
          <w:szCs w:val="24"/>
          <w:lang w:eastAsia="lt-LT"/>
        </w:rPr>
        <w:t>)</w:t>
      </w:r>
      <w:r>
        <w:rPr>
          <w:rFonts w:ascii="Times New Roman" w:eastAsia="Times New Roman" w:hAnsi="Times New Roman"/>
          <w:sz w:val="24"/>
          <w:szCs w:val="24"/>
          <w:lang w:eastAsia="lt-LT"/>
        </w:rPr>
        <w:t>.</w:t>
      </w:r>
    </w:p>
    <w:p w:rsidR="005F5553" w:rsidRDefault="00D67CBC" w:rsidP="005F5553">
      <w:pPr>
        <w:tabs>
          <w:tab w:val="left" w:pos="1560"/>
        </w:tabs>
        <w:spacing w:after="0" w:line="240" w:lineRule="auto"/>
        <w:ind w:firstLine="851"/>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.5. Grūšlaukės girininkija</w:t>
      </w:r>
      <w:r>
        <w:rPr>
          <w:rFonts w:ascii="Times New Roman" w:eastAsia="Times New Roman" w:hAnsi="Times New Roman"/>
          <w:sz w:val="24"/>
          <w:szCs w:val="24"/>
          <w:lang w:eastAsia="lt-LT"/>
        </w:rPr>
        <w:t>.</w:t>
      </w:r>
    </w:p>
    <w:p w:rsidR="005F5553" w:rsidRDefault="00D67CBC" w:rsidP="005F5553">
      <w:pPr>
        <w:tabs>
          <w:tab w:val="left" w:pos="1560"/>
        </w:tabs>
        <w:spacing w:after="0" w:line="240" w:lineRule="auto"/>
        <w:ind w:firstLine="851"/>
        <w:rPr>
          <w:rFonts w:ascii="Times New Roman" w:eastAsia="Times New Roman" w:hAnsi="Times New Roman"/>
          <w:sz w:val="24"/>
          <w:szCs w:val="24"/>
          <w:lang w:eastAsia="lt-LT"/>
        </w:rPr>
      </w:pPr>
      <w:r>
        <w:rPr>
          <w:rFonts w:ascii="Times New Roman" w:eastAsia="Times New Roman" w:hAnsi="Times New Roman"/>
          <w:sz w:val="24"/>
          <w:szCs w:val="24"/>
          <w:lang w:eastAsia="lt-LT"/>
        </w:rPr>
        <w:t>2.8</w:t>
      </w:r>
      <w:r w:rsidR="005F5553">
        <w:rPr>
          <w:rFonts w:ascii="Times New Roman" w:eastAsia="Times New Roman" w:hAnsi="Times New Roman"/>
          <w:sz w:val="24"/>
          <w:szCs w:val="24"/>
          <w:lang w:eastAsia="lt-LT"/>
        </w:rPr>
        <w:t>.6. Salantų regioninio parko direkcija</w:t>
      </w:r>
      <w:r>
        <w:rPr>
          <w:rFonts w:ascii="Times New Roman" w:eastAsia="Times New Roman" w:hAnsi="Times New Roman"/>
          <w:sz w:val="24"/>
          <w:szCs w:val="24"/>
          <w:lang w:eastAsia="lt-LT"/>
        </w:rPr>
        <w:t>.</w:t>
      </w:r>
    </w:p>
    <w:p w:rsidR="00D67CBC" w:rsidRDefault="00D67CBC" w:rsidP="005F5553">
      <w:pPr>
        <w:tabs>
          <w:tab w:val="left" w:pos="1560"/>
        </w:tabs>
        <w:spacing w:after="0" w:line="240" w:lineRule="auto"/>
        <w:ind w:firstLine="851"/>
        <w:rPr>
          <w:rFonts w:ascii="Times New Roman" w:eastAsia="Times New Roman" w:hAnsi="Times New Roman"/>
          <w:sz w:val="24"/>
          <w:szCs w:val="24"/>
          <w:lang w:eastAsia="lt-LT"/>
        </w:rPr>
      </w:pPr>
    </w:p>
    <w:p w:rsidR="00D67CBC" w:rsidRDefault="00D67CBC" w:rsidP="005F5553">
      <w:pPr>
        <w:tabs>
          <w:tab w:val="left" w:pos="1560"/>
        </w:tabs>
        <w:spacing w:after="0" w:line="240" w:lineRule="auto"/>
        <w:ind w:firstLine="851"/>
        <w:rPr>
          <w:rFonts w:ascii="Times New Roman" w:eastAsia="Times New Roman" w:hAnsi="Times New Roman"/>
          <w:sz w:val="24"/>
          <w:szCs w:val="24"/>
          <w:lang w:eastAsia="lt-LT"/>
        </w:rPr>
      </w:pPr>
    </w:p>
    <w:p w:rsidR="00D67CBC" w:rsidRDefault="00D67CBC" w:rsidP="005F5553">
      <w:pPr>
        <w:tabs>
          <w:tab w:val="left" w:pos="1560"/>
        </w:tabs>
        <w:spacing w:after="0" w:line="240" w:lineRule="auto"/>
        <w:ind w:firstLine="851"/>
        <w:rPr>
          <w:rFonts w:ascii="Times New Roman" w:eastAsia="Times New Roman" w:hAnsi="Times New Roman"/>
          <w:sz w:val="24"/>
          <w:szCs w:val="24"/>
          <w:lang w:eastAsia="lt-LT"/>
        </w:rPr>
      </w:pPr>
    </w:p>
    <w:p w:rsidR="00D67CBC" w:rsidRDefault="00D67CBC" w:rsidP="005F5553">
      <w:pPr>
        <w:tabs>
          <w:tab w:val="left" w:pos="1560"/>
        </w:tabs>
        <w:spacing w:after="0" w:line="240" w:lineRule="auto"/>
        <w:ind w:firstLine="851"/>
        <w:rPr>
          <w:rFonts w:ascii="Times New Roman" w:eastAsia="Times New Roman" w:hAnsi="Times New Roman"/>
          <w:sz w:val="24"/>
          <w:szCs w:val="24"/>
          <w:lang w:eastAsia="lt-LT"/>
        </w:rPr>
      </w:pPr>
    </w:p>
    <w:p w:rsidR="006412B6" w:rsidRDefault="006412B6" w:rsidP="00F259D2">
      <w:pPr>
        <w:spacing w:after="0" w:line="240" w:lineRule="auto"/>
        <w:jc w:val="center"/>
        <w:rPr>
          <w:rFonts w:ascii="Times New Roman" w:eastAsia="Times New Roman" w:hAnsi="Times New Roman"/>
          <w:b/>
          <w:bCs/>
          <w:color w:val="000000"/>
          <w:sz w:val="24"/>
          <w:szCs w:val="24"/>
          <w:lang w:eastAsia="lt-LT"/>
        </w:rPr>
      </w:pPr>
      <w:r>
        <w:rPr>
          <w:rFonts w:ascii="Times New Roman" w:eastAsia="Times New Roman" w:hAnsi="Times New Roman"/>
          <w:b/>
          <w:bCs/>
          <w:color w:val="000000"/>
          <w:sz w:val="24"/>
          <w:szCs w:val="24"/>
          <w:lang w:eastAsia="lt-LT"/>
        </w:rPr>
        <w:lastRenderedPageBreak/>
        <w:t>3. PATVIRTINTŲ ASIGNAVIMŲ PANAUDOJIMAS</w:t>
      </w:r>
    </w:p>
    <w:p w:rsidR="006412B6" w:rsidRDefault="006412B6" w:rsidP="00F259D2">
      <w:pPr>
        <w:spacing w:after="0" w:line="240" w:lineRule="auto"/>
        <w:ind w:firstLine="1298"/>
        <w:jc w:val="center"/>
        <w:rPr>
          <w:rFonts w:ascii="Times New Roman" w:eastAsia="Times New Roman" w:hAnsi="Times New Roman"/>
          <w:b/>
          <w:bCs/>
          <w:color w:val="000000"/>
          <w:sz w:val="24"/>
          <w:szCs w:val="24"/>
          <w:lang w:eastAsia="lt-LT"/>
        </w:rPr>
      </w:pPr>
    </w:p>
    <w:p w:rsidR="006412B6" w:rsidRDefault="006412B6" w:rsidP="00B943F7">
      <w:pPr>
        <w:spacing w:after="0" w:line="240" w:lineRule="auto"/>
        <w:ind w:firstLine="851"/>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3.1. Biudžetas:</w:t>
      </w:r>
    </w:p>
    <w:p w:rsidR="00A31499" w:rsidRDefault="00A31499" w:rsidP="00F259D2">
      <w:pPr>
        <w:spacing w:after="0" w:line="240" w:lineRule="auto"/>
        <w:ind w:firstLine="1298"/>
        <w:rPr>
          <w:rFonts w:ascii="Times New Roman" w:eastAsia="Times New Roman" w:hAnsi="Times New Roman"/>
          <w:color w:val="000000"/>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0"/>
        <w:gridCol w:w="1102"/>
        <w:gridCol w:w="1232"/>
        <w:gridCol w:w="1227"/>
      </w:tblGrid>
      <w:tr w:rsidR="00827B29" w:rsidRPr="00AA6C78" w:rsidTr="00827B29">
        <w:tc>
          <w:tcPr>
            <w:tcW w:w="6024" w:type="dxa"/>
            <w:vMerge w:val="restart"/>
            <w:shd w:val="clear" w:color="auto" w:fill="auto"/>
          </w:tcPr>
          <w:p w:rsidR="00827B29" w:rsidRPr="00AA6C78" w:rsidRDefault="00827B29" w:rsidP="00652DA5">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Finansavimo šaltiniai (tūkst.</w:t>
            </w:r>
            <w:r>
              <w:rPr>
                <w:rFonts w:ascii="Times New Roman" w:eastAsia="Times New Roman" w:hAnsi="Times New Roman"/>
                <w:color w:val="000000"/>
                <w:sz w:val="24"/>
                <w:szCs w:val="24"/>
                <w:lang w:eastAsia="lt-LT"/>
              </w:rPr>
              <w:t xml:space="preserve"> Eur</w:t>
            </w:r>
            <w:r w:rsidRPr="00AA6C78">
              <w:rPr>
                <w:rFonts w:ascii="Times New Roman" w:eastAsia="Times New Roman" w:hAnsi="Times New Roman"/>
                <w:color w:val="000000"/>
                <w:sz w:val="24"/>
                <w:szCs w:val="24"/>
                <w:lang w:eastAsia="lt-LT"/>
              </w:rPr>
              <w:t>)</w:t>
            </w:r>
          </w:p>
        </w:tc>
        <w:tc>
          <w:tcPr>
            <w:tcW w:w="2369" w:type="dxa"/>
            <w:gridSpan w:val="2"/>
            <w:shd w:val="clear" w:color="auto" w:fill="auto"/>
          </w:tcPr>
          <w:p w:rsidR="00827B29" w:rsidRPr="00AA6C78" w:rsidRDefault="00827B29" w:rsidP="00652DA5">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 xml:space="preserve">Lėšos ( </w:t>
            </w:r>
            <w:r>
              <w:rPr>
                <w:rFonts w:ascii="Times New Roman" w:eastAsia="Times New Roman" w:hAnsi="Times New Roman"/>
                <w:color w:val="000000"/>
                <w:sz w:val="24"/>
                <w:szCs w:val="24"/>
                <w:lang w:eastAsia="lt-LT"/>
              </w:rPr>
              <w:t>tūkst. Eur</w:t>
            </w:r>
            <w:r w:rsidRPr="00AA6C78">
              <w:rPr>
                <w:rFonts w:ascii="Times New Roman" w:eastAsia="Times New Roman" w:hAnsi="Times New Roman"/>
                <w:color w:val="000000"/>
                <w:sz w:val="24"/>
                <w:szCs w:val="24"/>
                <w:lang w:eastAsia="lt-LT"/>
              </w:rPr>
              <w:t>)</w:t>
            </w:r>
          </w:p>
        </w:tc>
        <w:tc>
          <w:tcPr>
            <w:tcW w:w="1234" w:type="dxa"/>
          </w:tcPr>
          <w:p w:rsidR="00827B29" w:rsidRPr="00AA6C78" w:rsidRDefault="00827B29" w:rsidP="00652DA5">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Pastabos</w:t>
            </w:r>
          </w:p>
        </w:tc>
      </w:tr>
      <w:tr w:rsidR="00827B29" w:rsidRPr="00AA6C78" w:rsidTr="00827B29">
        <w:tc>
          <w:tcPr>
            <w:tcW w:w="6024" w:type="dxa"/>
            <w:vMerge/>
            <w:shd w:val="clear" w:color="auto" w:fill="auto"/>
          </w:tcPr>
          <w:p w:rsidR="00827B29" w:rsidRPr="00AA6C78" w:rsidRDefault="00827B29" w:rsidP="006F19F4">
            <w:pPr>
              <w:spacing w:after="0" w:line="240" w:lineRule="auto"/>
              <w:rPr>
                <w:rFonts w:ascii="Times New Roman" w:eastAsia="Times New Roman" w:hAnsi="Times New Roman"/>
                <w:color w:val="000000"/>
                <w:sz w:val="24"/>
                <w:szCs w:val="24"/>
                <w:lang w:eastAsia="lt-LT"/>
              </w:rPr>
            </w:pPr>
          </w:p>
        </w:tc>
        <w:tc>
          <w:tcPr>
            <w:tcW w:w="1117" w:type="dxa"/>
            <w:shd w:val="clear" w:color="auto" w:fill="auto"/>
          </w:tcPr>
          <w:p w:rsidR="00827B29" w:rsidRPr="00AA6C78" w:rsidRDefault="00827B29" w:rsidP="002C4FDB">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201</w:t>
            </w:r>
            <w:r>
              <w:rPr>
                <w:rFonts w:ascii="Times New Roman" w:eastAsia="Times New Roman" w:hAnsi="Times New Roman"/>
                <w:color w:val="000000"/>
                <w:sz w:val="24"/>
                <w:szCs w:val="24"/>
                <w:lang w:eastAsia="lt-LT"/>
              </w:rPr>
              <w:t>7</w:t>
            </w:r>
            <w:r w:rsidRPr="00AA6C78">
              <w:rPr>
                <w:rFonts w:ascii="Times New Roman" w:eastAsia="Times New Roman" w:hAnsi="Times New Roman"/>
                <w:color w:val="000000"/>
                <w:sz w:val="24"/>
                <w:szCs w:val="24"/>
                <w:lang w:eastAsia="lt-LT"/>
              </w:rPr>
              <w:t xml:space="preserve"> m.</w:t>
            </w:r>
          </w:p>
        </w:tc>
        <w:tc>
          <w:tcPr>
            <w:tcW w:w="1252" w:type="dxa"/>
            <w:shd w:val="clear" w:color="auto" w:fill="auto"/>
          </w:tcPr>
          <w:p w:rsidR="00827B29" w:rsidRPr="00AA6C78" w:rsidRDefault="00827B29" w:rsidP="00652DA5">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201</w:t>
            </w:r>
            <w:r>
              <w:rPr>
                <w:rFonts w:ascii="Times New Roman" w:eastAsia="Times New Roman" w:hAnsi="Times New Roman"/>
                <w:color w:val="000000"/>
                <w:sz w:val="24"/>
                <w:szCs w:val="24"/>
                <w:lang w:eastAsia="lt-LT"/>
              </w:rPr>
              <w:t>8</w:t>
            </w:r>
            <w:r w:rsidRPr="00AA6C78">
              <w:rPr>
                <w:rFonts w:ascii="Times New Roman" w:eastAsia="Times New Roman" w:hAnsi="Times New Roman"/>
                <w:color w:val="000000"/>
                <w:sz w:val="24"/>
                <w:szCs w:val="24"/>
                <w:lang w:eastAsia="lt-LT"/>
              </w:rPr>
              <w:t xml:space="preserve"> m.</w:t>
            </w:r>
          </w:p>
        </w:tc>
        <w:tc>
          <w:tcPr>
            <w:tcW w:w="1234" w:type="dxa"/>
          </w:tcPr>
          <w:p w:rsidR="00827B29" w:rsidRPr="00AA6C78" w:rsidRDefault="00827B29" w:rsidP="00652DA5">
            <w:pPr>
              <w:spacing w:after="0" w:line="240" w:lineRule="auto"/>
              <w:rPr>
                <w:rFonts w:ascii="Times New Roman" w:eastAsia="Times New Roman" w:hAnsi="Times New Roman"/>
                <w:color w:val="000000"/>
                <w:sz w:val="24"/>
                <w:szCs w:val="24"/>
                <w:lang w:eastAsia="lt-LT"/>
              </w:rPr>
            </w:pPr>
          </w:p>
        </w:tc>
      </w:tr>
      <w:tr w:rsidR="00827B29" w:rsidRPr="00AA6C78" w:rsidTr="00827B29">
        <w:tc>
          <w:tcPr>
            <w:tcW w:w="6024" w:type="dxa"/>
            <w:shd w:val="clear" w:color="auto" w:fill="auto"/>
          </w:tcPr>
          <w:p w:rsidR="00827B29" w:rsidRPr="00AA6C78" w:rsidRDefault="00827B29" w:rsidP="006F19F4">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Savivaldybės biudžeto lėšos</w:t>
            </w:r>
          </w:p>
        </w:tc>
        <w:tc>
          <w:tcPr>
            <w:tcW w:w="1117" w:type="dxa"/>
            <w:shd w:val="clear" w:color="auto" w:fill="auto"/>
          </w:tcPr>
          <w:p w:rsidR="00827B29" w:rsidRPr="00AA6C78" w:rsidRDefault="00D21002"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115,0</w:t>
            </w:r>
          </w:p>
        </w:tc>
        <w:tc>
          <w:tcPr>
            <w:tcW w:w="1252" w:type="dxa"/>
            <w:shd w:val="clear" w:color="auto" w:fill="auto"/>
          </w:tcPr>
          <w:p w:rsidR="00827B29" w:rsidRPr="00AA6C78" w:rsidRDefault="00255520"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115,1</w:t>
            </w:r>
          </w:p>
        </w:tc>
        <w:tc>
          <w:tcPr>
            <w:tcW w:w="1234" w:type="dxa"/>
          </w:tcPr>
          <w:p w:rsidR="00827B29" w:rsidRPr="00AA6C78" w:rsidRDefault="00827B29" w:rsidP="006F19F4">
            <w:pPr>
              <w:spacing w:after="0" w:line="240" w:lineRule="auto"/>
              <w:rPr>
                <w:rFonts w:ascii="Times New Roman" w:eastAsia="Times New Roman" w:hAnsi="Times New Roman"/>
                <w:color w:val="000000"/>
                <w:sz w:val="24"/>
                <w:szCs w:val="24"/>
                <w:lang w:eastAsia="lt-LT"/>
              </w:rPr>
            </w:pPr>
          </w:p>
        </w:tc>
      </w:tr>
      <w:tr w:rsidR="00827B29" w:rsidRPr="00AA6C78" w:rsidTr="00827B29">
        <w:tc>
          <w:tcPr>
            <w:tcW w:w="6024" w:type="dxa"/>
            <w:shd w:val="clear" w:color="auto" w:fill="auto"/>
          </w:tcPr>
          <w:p w:rsidR="00827B29" w:rsidRPr="00AA6C78" w:rsidRDefault="00827B29" w:rsidP="00574C33">
            <w:pPr>
              <w:spacing w:after="0" w:line="240" w:lineRule="auto"/>
              <w:rPr>
                <w:rFonts w:ascii="Times New Roman" w:eastAsia="Times New Roman" w:hAnsi="Times New Roman"/>
                <w:color w:val="000000"/>
                <w:sz w:val="24"/>
                <w:szCs w:val="24"/>
                <w:lang w:eastAsia="lt-LT"/>
              </w:rPr>
            </w:pPr>
            <w:r w:rsidRPr="00AA6C78">
              <w:rPr>
                <w:rFonts w:ascii="Times New Roman" w:eastAsia="Times New Roman" w:hAnsi="Times New Roman"/>
                <w:color w:val="000000"/>
                <w:sz w:val="24"/>
                <w:szCs w:val="24"/>
                <w:lang w:eastAsia="lt-LT"/>
              </w:rPr>
              <w:t>Valstybės biudžeto specialioji tikslinė dotacija (</w:t>
            </w:r>
            <w:r>
              <w:rPr>
                <w:rFonts w:ascii="Times New Roman" w:eastAsia="Times New Roman" w:hAnsi="Times New Roman"/>
                <w:color w:val="000000"/>
                <w:sz w:val="24"/>
                <w:szCs w:val="24"/>
                <w:lang w:eastAsia="lt-LT"/>
              </w:rPr>
              <w:t>mokymo</w:t>
            </w:r>
            <w:r w:rsidRPr="00AA6C78">
              <w:rPr>
                <w:rFonts w:ascii="Times New Roman" w:eastAsia="Times New Roman" w:hAnsi="Times New Roman"/>
                <w:color w:val="000000"/>
                <w:sz w:val="24"/>
                <w:szCs w:val="24"/>
                <w:lang w:eastAsia="lt-LT"/>
              </w:rPr>
              <w:t xml:space="preserve"> lėšos)</w:t>
            </w:r>
          </w:p>
        </w:tc>
        <w:tc>
          <w:tcPr>
            <w:tcW w:w="1117" w:type="dxa"/>
            <w:shd w:val="clear" w:color="auto" w:fill="auto"/>
          </w:tcPr>
          <w:p w:rsidR="00827B29" w:rsidRPr="00AA6C78" w:rsidRDefault="00D21002"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148,6</w:t>
            </w:r>
          </w:p>
        </w:tc>
        <w:tc>
          <w:tcPr>
            <w:tcW w:w="1252" w:type="dxa"/>
            <w:shd w:val="clear" w:color="auto" w:fill="auto"/>
          </w:tcPr>
          <w:p w:rsidR="00827B29" w:rsidRPr="00AA6C78" w:rsidRDefault="00255520"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150,7</w:t>
            </w:r>
          </w:p>
        </w:tc>
        <w:tc>
          <w:tcPr>
            <w:tcW w:w="1234" w:type="dxa"/>
          </w:tcPr>
          <w:p w:rsidR="00827B29" w:rsidRPr="00AA6C78" w:rsidRDefault="00827B29" w:rsidP="006F19F4">
            <w:pPr>
              <w:spacing w:after="0" w:line="240" w:lineRule="auto"/>
              <w:rPr>
                <w:rFonts w:ascii="Times New Roman" w:eastAsia="Times New Roman" w:hAnsi="Times New Roman"/>
                <w:color w:val="000000"/>
                <w:sz w:val="24"/>
                <w:szCs w:val="24"/>
                <w:lang w:eastAsia="lt-LT"/>
              </w:rPr>
            </w:pPr>
          </w:p>
        </w:tc>
      </w:tr>
      <w:tr w:rsidR="00827B29" w:rsidRPr="00AA6C78" w:rsidTr="00827B29">
        <w:tc>
          <w:tcPr>
            <w:tcW w:w="6024" w:type="dxa"/>
            <w:shd w:val="clear" w:color="auto" w:fill="auto"/>
          </w:tcPr>
          <w:p w:rsidR="00827B29" w:rsidRPr="0073769E" w:rsidRDefault="00827B29" w:rsidP="006F19F4">
            <w:pPr>
              <w:spacing w:after="0" w:line="240" w:lineRule="auto"/>
              <w:rPr>
                <w:rFonts w:ascii="Times New Roman" w:eastAsia="Times New Roman" w:hAnsi="Times New Roman"/>
                <w:color w:val="FF0000"/>
                <w:sz w:val="24"/>
                <w:szCs w:val="24"/>
                <w:lang w:eastAsia="lt-LT"/>
              </w:rPr>
            </w:pPr>
            <w:r w:rsidRPr="00AA6C78">
              <w:rPr>
                <w:rFonts w:ascii="Times New Roman" w:eastAsia="Times New Roman" w:hAnsi="Times New Roman"/>
                <w:color w:val="000000"/>
                <w:sz w:val="24"/>
                <w:szCs w:val="24"/>
                <w:lang w:eastAsia="lt-LT"/>
              </w:rPr>
              <w:t>Kitos lėšos (paramos lėšos, 2 proc. GPM)</w:t>
            </w:r>
            <w:r>
              <w:rPr>
                <w:rFonts w:ascii="Times New Roman" w:eastAsia="Times New Roman" w:hAnsi="Times New Roman"/>
                <w:color w:val="000000"/>
                <w:sz w:val="24"/>
                <w:szCs w:val="24"/>
                <w:lang w:eastAsia="lt-LT"/>
              </w:rPr>
              <w:t xml:space="preserve"> </w:t>
            </w:r>
          </w:p>
        </w:tc>
        <w:tc>
          <w:tcPr>
            <w:tcW w:w="1117" w:type="dxa"/>
            <w:shd w:val="clear" w:color="auto" w:fill="auto"/>
          </w:tcPr>
          <w:p w:rsidR="00827B29" w:rsidRPr="00AA6C78" w:rsidRDefault="00D21002"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0,2</w:t>
            </w:r>
          </w:p>
        </w:tc>
        <w:tc>
          <w:tcPr>
            <w:tcW w:w="1252" w:type="dxa"/>
            <w:shd w:val="clear" w:color="auto" w:fill="auto"/>
          </w:tcPr>
          <w:p w:rsidR="00827B29" w:rsidRPr="00AA6C78" w:rsidRDefault="00255520" w:rsidP="006F19F4">
            <w:pPr>
              <w:spacing w:after="0" w:line="240" w:lineRule="auto"/>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0,2</w:t>
            </w:r>
          </w:p>
        </w:tc>
        <w:tc>
          <w:tcPr>
            <w:tcW w:w="1234" w:type="dxa"/>
          </w:tcPr>
          <w:p w:rsidR="00827B29" w:rsidRPr="00AA6C78" w:rsidRDefault="00827B29" w:rsidP="006F19F4">
            <w:pPr>
              <w:spacing w:after="0" w:line="240" w:lineRule="auto"/>
              <w:rPr>
                <w:rFonts w:ascii="Times New Roman" w:eastAsia="Times New Roman" w:hAnsi="Times New Roman"/>
                <w:color w:val="000000"/>
                <w:sz w:val="24"/>
                <w:szCs w:val="24"/>
                <w:lang w:eastAsia="lt-LT"/>
              </w:rPr>
            </w:pPr>
          </w:p>
        </w:tc>
      </w:tr>
    </w:tbl>
    <w:p w:rsidR="006412B6" w:rsidRDefault="006412B6" w:rsidP="006412B6">
      <w:pPr>
        <w:spacing w:after="0" w:line="240" w:lineRule="auto"/>
        <w:ind w:firstLine="720"/>
        <w:jc w:val="both"/>
        <w:rPr>
          <w:rFonts w:ascii="Times New Roman" w:eastAsia="Times New Roman" w:hAnsi="Times New Roman"/>
          <w:color w:val="000000"/>
          <w:sz w:val="24"/>
          <w:szCs w:val="24"/>
          <w:lang w:eastAsia="lt-LT"/>
        </w:rPr>
      </w:pPr>
    </w:p>
    <w:p w:rsidR="00F87ED8" w:rsidRDefault="00F87ED8" w:rsidP="00B943F7">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3.</w:t>
      </w:r>
      <w:r w:rsidR="008157DB">
        <w:rPr>
          <w:rFonts w:ascii="Times New Roman" w:eastAsia="Times New Roman" w:hAnsi="Times New Roman"/>
          <w:sz w:val="24"/>
          <w:szCs w:val="24"/>
          <w:lang w:eastAsia="lt-LT"/>
        </w:rPr>
        <w:t>2</w:t>
      </w:r>
      <w:r>
        <w:rPr>
          <w:rFonts w:ascii="Times New Roman" w:eastAsia="Times New Roman" w:hAnsi="Times New Roman"/>
          <w:sz w:val="24"/>
          <w:szCs w:val="24"/>
          <w:lang w:eastAsia="lt-LT"/>
        </w:rPr>
        <w:t>. Įstaigos finansinės pajamos už teiki</w:t>
      </w:r>
      <w:r w:rsidR="00993810">
        <w:rPr>
          <w:rFonts w:ascii="Times New Roman" w:eastAsia="Times New Roman" w:hAnsi="Times New Roman"/>
          <w:sz w:val="24"/>
          <w:szCs w:val="24"/>
          <w:lang w:eastAsia="lt-LT"/>
        </w:rPr>
        <w:t>amas mokymo ir kitas paslaugas.</w:t>
      </w:r>
    </w:p>
    <w:p w:rsidR="00F87ED8" w:rsidRDefault="00F87ED8" w:rsidP="00F259D2">
      <w:pPr>
        <w:spacing w:after="0" w:line="240" w:lineRule="auto"/>
        <w:ind w:firstLine="1298"/>
        <w:jc w:val="both"/>
        <w:rPr>
          <w:rFonts w:ascii="Times New Roman" w:eastAsia="Times New Roman" w:hAnsi="Times New Roman"/>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809"/>
        <w:gridCol w:w="3310"/>
        <w:gridCol w:w="2923"/>
      </w:tblGrid>
      <w:tr w:rsidR="00F87ED8" w:rsidRPr="00256A78" w:rsidTr="00256A78">
        <w:tc>
          <w:tcPr>
            <w:tcW w:w="1384" w:type="dxa"/>
            <w:vMerge w:val="restart"/>
            <w:shd w:val="clear" w:color="auto" w:fill="auto"/>
          </w:tcPr>
          <w:p w:rsidR="00F87ED8" w:rsidRPr="00256A78" w:rsidRDefault="00F87ED8" w:rsidP="00256A78">
            <w:pPr>
              <w:spacing w:after="0" w:line="240" w:lineRule="auto"/>
              <w:jc w:val="both"/>
              <w:rPr>
                <w:rFonts w:ascii="Times New Roman" w:eastAsia="Times New Roman" w:hAnsi="Times New Roman"/>
                <w:sz w:val="24"/>
                <w:szCs w:val="24"/>
                <w:lang w:eastAsia="lt-LT"/>
              </w:rPr>
            </w:pPr>
            <w:r w:rsidRPr="00256A78">
              <w:rPr>
                <w:rFonts w:ascii="Times New Roman" w:eastAsia="Times New Roman" w:hAnsi="Times New Roman"/>
                <w:sz w:val="24"/>
                <w:szCs w:val="24"/>
                <w:lang w:eastAsia="lt-LT"/>
              </w:rPr>
              <w:t>Metai</w:t>
            </w:r>
          </w:p>
        </w:tc>
        <w:tc>
          <w:tcPr>
            <w:tcW w:w="1843" w:type="dxa"/>
            <w:vMerge w:val="restart"/>
            <w:shd w:val="clear" w:color="auto" w:fill="auto"/>
          </w:tcPr>
          <w:p w:rsidR="00F87ED8" w:rsidRPr="00256A78" w:rsidRDefault="008157DB" w:rsidP="00256A78">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Visos pajamos E</w:t>
            </w:r>
            <w:r w:rsidR="00F87ED8" w:rsidRPr="00256A78">
              <w:rPr>
                <w:rFonts w:ascii="Times New Roman" w:eastAsia="Times New Roman" w:hAnsi="Times New Roman"/>
                <w:sz w:val="24"/>
                <w:szCs w:val="24"/>
                <w:lang w:eastAsia="lt-LT"/>
              </w:rPr>
              <w:t>ur</w:t>
            </w:r>
          </w:p>
        </w:tc>
        <w:tc>
          <w:tcPr>
            <w:tcW w:w="6400" w:type="dxa"/>
            <w:gridSpan w:val="2"/>
            <w:shd w:val="clear" w:color="auto" w:fill="auto"/>
          </w:tcPr>
          <w:p w:rsidR="00F87ED8" w:rsidRPr="00256A78" w:rsidRDefault="00F87ED8" w:rsidP="008157DB">
            <w:pPr>
              <w:spacing w:after="0" w:line="240" w:lineRule="auto"/>
              <w:jc w:val="center"/>
              <w:rPr>
                <w:rFonts w:ascii="Times New Roman" w:eastAsia="Times New Roman" w:hAnsi="Times New Roman"/>
                <w:sz w:val="24"/>
                <w:szCs w:val="24"/>
                <w:lang w:eastAsia="lt-LT"/>
              </w:rPr>
            </w:pPr>
            <w:r w:rsidRPr="00256A78">
              <w:rPr>
                <w:rFonts w:ascii="Times New Roman" w:eastAsia="Times New Roman" w:hAnsi="Times New Roman"/>
                <w:sz w:val="24"/>
                <w:szCs w:val="24"/>
                <w:lang w:eastAsia="lt-LT"/>
              </w:rPr>
              <w:t xml:space="preserve">Gauta pajamų </w:t>
            </w:r>
            <w:r w:rsidR="008157DB">
              <w:rPr>
                <w:rFonts w:ascii="Times New Roman" w:eastAsia="Times New Roman" w:hAnsi="Times New Roman"/>
                <w:sz w:val="24"/>
                <w:szCs w:val="24"/>
                <w:lang w:eastAsia="lt-LT"/>
              </w:rPr>
              <w:t>E</w:t>
            </w:r>
            <w:r w:rsidRPr="00256A78">
              <w:rPr>
                <w:rFonts w:ascii="Times New Roman" w:eastAsia="Times New Roman" w:hAnsi="Times New Roman"/>
                <w:sz w:val="24"/>
                <w:szCs w:val="24"/>
                <w:lang w:eastAsia="lt-LT"/>
              </w:rPr>
              <w:t>ur</w:t>
            </w:r>
          </w:p>
        </w:tc>
      </w:tr>
      <w:tr w:rsidR="00F87ED8" w:rsidRPr="00256A78" w:rsidTr="00256A78">
        <w:tc>
          <w:tcPr>
            <w:tcW w:w="1384" w:type="dxa"/>
            <w:vMerge/>
            <w:shd w:val="clear" w:color="auto" w:fill="auto"/>
          </w:tcPr>
          <w:p w:rsidR="00F87ED8" w:rsidRPr="00256A78" w:rsidRDefault="00F87ED8" w:rsidP="00256A78">
            <w:pPr>
              <w:spacing w:after="0" w:line="240" w:lineRule="auto"/>
              <w:jc w:val="both"/>
              <w:rPr>
                <w:rFonts w:ascii="Times New Roman" w:eastAsia="Times New Roman" w:hAnsi="Times New Roman"/>
                <w:sz w:val="24"/>
                <w:szCs w:val="24"/>
                <w:lang w:eastAsia="lt-LT"/>
              </w:rPr>
            </w:pPr>
          </w:p>
        </w:tc>
        <w:tc>
          <w:tcPr>
            <w:tcW w:w="1843" w:type="dxa"/>
            <w:vMerge/>
            <w:shd w:val="clear" w:color="auto" w:fill="auto"/>
          </w:tcPr>
          <w:p w:rsidR="00F87ED8" w:rsidRPr="00256A78" w:rsidRDefault="00F87ED8" w:rsidP="00256A78">
            <w:pPr>
              <w:spacing w:after="0" w:line="240" w:lineRule="auto"/>
              <w:jc w:val="both"/>
              <w:rPr>
                <w:rFonts w:ascii="Times New Roman" w:eastAsia="Times New Roman" w:hAnsi="Times New Roman"/>
                <w:sz w:val="24"/>
                <w:szCs w:val="24"/>
                <w:lang w:eastAsia="lt-LT"/>
              </w:rPr>
            </w:pPr>
          </w:p>
        </w:tc>
        <w:tc>
          <w:tcPr>
            <w:tcW w:w="3402" w:type="dxa"/>
            <w:shd w:val="clear" w:color="auto" w:fill="auto"/>
          </w:tcPr>
          <w:p w:rsidR="00F87ED8" w:rsidRPr="00256A78" w:rsidRDefault="00F87ED8" w:rsidP="00256A78">
            <w:pPr>
              <w:spacing w:after="0" w:line="240" w:lineRule="auto"/>
              <w:jc w:val="both"/>
              <w:rPr>
                <w:rFonts w:ascii="Times New Roman" w:eastAsia="Times New Roman" w:hAnsi="Times New Roman"/>
                <w:sz w:val="24"/>
                <w:szCs w:val="24"/>
                <w:lang w:eastAsia="lt-LT"/>
              </w:rPr>
            </w:pPr>
            <w:r w:rsidRPr="00256A78">
              <w:rPr>
                <w:rFonts w:ascii="Times New Roman" w:eastAsia="Times New Roman" w:hAnsi="Times New Roman"/>
                <w:sz w:val="24"/>
                <w:szCs w:val="24"/>
                <w:lang w:eastAsia="lt-LT"/>
              </w:rPr>
              <w:t>Už suteiktas mokymo paslaugas</w:t>
            </w:r>
          </w:p>
        </w:tc>
        <w:tc>
          <w:tcPr>
            <w:tcW w:w="2998" w:type="dxa"/>
            <w:shd w:val="clear" w:color="auto" w:fill="auto"/>
          </w:tcPr>
          <w:p w:rsidR="00F87ED8" w:rsidRPr="00256A78" w:rsidRDefault="00F87ED8" w:rsidP="00256A78">
            <w:pPr>
              <w:spacing w:after="0" w:line="240" w:lineRule="auto"/>
              <w:jc w:val="both"/>
              <w:rPr>
                <w:rFonts w:ascii="Times New Roman" w:eastAsia="Times New Roman" w:hAnsi="Times New Roman"/>
                <w:sz w:val="24"/>
                <w:szCs w:val="24"/>
                <w:lang w:eastAsia="lt-LT"/>
              </w:rPr>
            </w:pPr>
            <w:r w:rsidRPr="00256A78">
              <w:rPr>
                <w:rFonts w:ascii="Times New Roman" w:eastAsia="Times New Roman" w:hAnsi="Times New Roman"/>
                <w:sz w:val="24"/>
                <w:szCs w:val="24"/>
                <w:lang w:eastAsia="lt-LT"/>
              </w:rPr>
              <w:t>Už kitas teiktas paslaugas</w:t>
            </w:r>
          </w:p>
        </w:tc>
      </w:tr>
      <w:tr w:rsidR="00F87ED8" w:rsidRPr="00256A78" w:rsidTr="00256A78">
        <w:tc>
          <w:tcPr>
            <w:tcW w:w="1384" w:type="dxa"/>
            <w:shd w:val="clear" w:color="auto" w:fill="auto"/>
          </w:tcPr>
          <w:p w:rsidR="00F87ED8" w:rsidRPr="00256A78" w:rsidRDefault="00D21002" w:rsidP="00256A78">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2018</w:t>
            </w:r>
          </w:p>
        </w:tc>
        <w:tc>
          <w:tcPr>
            <w:tcW w:w="1843" w:type="dxa"/>
            <w:shd w:val="clear" w:color="auto" w:fill="auto"/>
          </w:tcPr>
          <w:p w:rsidR="00F87ED8" w:rsidRPr="00256A78" w:rsidRDefault="00810A05" w:rsidP="00256A78">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0,00</w:t>
            </w:r>
          </w:p>
        </w:tc>
        <w:tc>
          <w:tcPr>
            <w:tcW w:w="3402" w:type="dxa"/>
            <w:shd w:val="clear" w:color="auto" w:fill="auto"/>
          </w:tcPr>
          <w:p w:rsidR="00F87ED8" w:rsidRPr="00256A78" w:rsidRDefault="00D21002" w:rsidP="00256A78">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0,00</w:t>
            </w:r>
          </w:p>
        </w:tc>
        <w:tc>
          <w:tcPr>
            <w:tcW w:w="2998" w:type="dxa"/>
            <w:shd w:val="clear" w:color="auto" w:fill="auto"/>
          </w:tcPr>
          <w:p w:rsidR="00F87ED8" w:rsidRPr="00256A78" w:rsidRDefault="00810A05" w:rsidP="00256A78">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0,00</w:t>
            </w:r>
          </w:p>
        </w:tc>
      </w:tr>
    </w:tbl>
    <w:p w:rsidR="00A777F5" w:rsidRDefault="008157DB" w:rsidP="00B943F7">
      <w:pPr>
        <w:spacing w:after="0" w:line="240" w:lineRule="auto"/>
        <w:ind w:firstLine="851"/>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Paslaugų aprašymas.</w:t>
      </w:r>
    </w:p>
    <w:p w:rsidR="00745876" w:rsidRDefault="00745876" w:rsidP="00745876">
      <w:pPr>
        <w:spacing w:after="0" w:line="240" w:lineRule="auto"/>
        <w:ind w:firstLine="1298"/>
        <w:jc w:val="center"/>
        <w:rPr>
          <w:rFonts w:ascii="Times New Roman" w:eastAsia="Times New Roman" w:hAnsi="Times New Roman"/>
          <w:b/>
          <w:sz w:val="24"/>
          <w:szCs w:val="24"/>
          <w:lang w:eastAsia="lt-LT"/>
        </w:rPr>
      </w:pPr>
    </w:p>
    <w:p w:rsidR="00745876" w:rsidRDefault="00745876" w:rsidP="00B943F7">
      <w:pPr>
        <w:spacing w:after="0" w:line="240" w:lineRule="auto"/>
        <w:jc w:val="center"/>
        <w:rPr>
          <w:rFonts w:ascii="Times New Roman" w:eastAsia="Times New Roman" w:hAnsi="Times New Roman"/>
          <w:b/>
          <w:sz w:val="24"/>
          <w:szCs w:val="24"/>
          <w:lang w:eastAsia="lt-LT"/>
        </w:rPr>
      </w:pPr>
      <w:r>
        <w:rPr>
          <w:rFonts w:ascii="Times New Roman" w:eastAsia="Times New Roman" w:hAnsi="Times New Roman"/>
          <w:b/>
          <w:sz w:val="24"/>
          <w:szCs w:val="24"/>
          <w:lang w:eastAsia="lt-LT"/>
        </w:rPr>
        <w:t xml:space="preserve">4. </w:t>
      </w:r>
      <w:r w:rsidR="008157DB">
        <w:rPr>
          <w:rFonts w:ascii="Times New Roman" w:eastAsia="Times New Roman" w:hAnsi="Times New Roman"/>
          <w:b/>
          <w:sz w:val="24"/>
          <w:szCs w:val="24"/>
          <w:lang w:eastAsia="lt-LT"/>
        </w:rPr>
        <w:t>PROBLEMOS</w:t>
      </w:r>
      <w:r>
        <w:rPr>
          <w:rFonts w:ascii="Times New Roman" w:eastAsia="Times New Roman" w:hAnsi="Times New Roman"/>
          <w:b/>
          <w:sz w:val="24"/>
          <w:szCs w:val="24"/>
          <w:lang w:eastAsia="lt-LT"/>
        </w:rPr>
        <w:t>, PASIŪ</w:t>
      </w:r>
      <w:r w:rsidRPr="00745876">
        <w:rPr>
          <w:rFonts w:ascii="Times New Roman" w:eastAsia="Times New Roman" w:hAnsi="Times New Roman"/>
          <w:b/>
          <w:sz w:val="24"/>
          <w:szCs w:val="24"/>
          <w:lang w:eastAsia="lt-LT"/>
        </w:rPr>
        <w:t>LYMAI</w:t>
      </w:r>
    </w:p>
    <w:p w:rsidR="00745876" w:rsidRPr="00745876" w:rsidRDefault="00745876" w:rsidP="00745876">
      <w:pPr>
        <w:spacing w:after="0" w:line="240" w:lineRule="auto"/>
        <w:ind w:firstLine="1298"/>
        <w:jc w:val="center"/>
        <w:rPr>
          <w:rFonts w:ascii="Times New Roman" w:eastAsia="Times New Roman" w:hAnsi="Times New Roman"/>
          <w:b/>
          <w:sz w:val="24"/>
          <w:szCs w:val="24"/>
          <w:lang w:eastAsia="lt-LT"/>
        </w:rPr>
      </w:pPr>
    </w:p>
    <w:p w:rsidR="006412B6" w:rsidRPr="006939D0" w:rsidRDefault="00745876" w:rsidP="00B943F7">
      <w:pPr>
        <w:tabs>
          <w:tab w:val="left" w:pos="1276"/>
        </w:tabs>
        <w:spacing w:after="0" w:line="240" w:lineRule="auto"/>
        <w:ind w:firstLine="851"/>
        <w:rPr>
          <w:rFonts w:ascii="Times New Roman" w:eastAsia="Times New Roman" w:hAnsi="Times New Roman"/>
          <w:bCs/>
          <w:color w:val="000000"/>
          <w:sz w:val="24"/>
          <w:szCs w:val="24"/>
          <w:lang w:eastAsia="lt-LT"/>
        </w:rPr>
      </w:pPr>
      <w:r w:rsidRPr="006939D0">
        <w:rPr>
          <w:rFonts w:ascii="Times New Roman" w:eastAsia="Times New Roman" w:hAnsi="Times New Roman"/>
          <w:color w:val="000000"/>
          <w:sz w:val="24"/>
          <w:szCs w:val="24"/>
          <w:lang w:eastAsia="lt-LT"/>
        </w:rPr>
        <w:t>4</w:t>
      </w:r>
      <w:r w:rsidR="008157DB" w:rsidRPr="006939D0">
        <w:rPr>
          <w:rFonts w:ascii="Times New Roman" w:eastAsia="Times New Roman" w:hAnsi="Times New Roman"/>
          <w:color w:val="000000"/>
          <w:sz w:val="24"/>
          <w:szCs w:val="24"/>
          <w:lang w:eastAsia="lt-LT"/>
        </w:rPr>
        <w:t>.1</w:t>
      </w:r>
      <w:r w:rsidR="006412B6" w:rsidRPr="006939D0">
        <w:rPr>
          <w:rFonts w:ascii="Times New Roman" w:eastAsia="Times New Roman" w:hAnsi="Times New Roman"/>
          <w:color w:val="000000"/>
          <w:sz w:val="24"/>
          <w:szCs w:val="24"/>
          <w:lang w:eastAsia="lt-LT"/>
        </w:rPr>
        <w:t xml:space="preserve">. </w:t>
      </w:r>
      <w:r w:rsidR="008157DB" w:rsidRPr="006939D0">
        <w:rPr>
          <w:rFonts w:ascii="Times New Roman" w:eastAsia="Times New Roman" w:hAnsi="Times New Roman"/>
          <w:color w:val="000000"/>
          <w:sz w:val="24"/>
          <w:szCs w:val="24"/>
          <w:lang w:eastAsia="lt-LT"/>
        </w:rPr>
        <w:t>Į</w:t>
      </w:r>
      <w:r w:rsidR="00A777F5" w:rsidRPr="006939D0">
        <w:rPr>
          <w:rFonts w:ascii="Times New Roman" w:eastAsia="Times New Roman" w:hAnsi="Times New Roman"/>
          <w:bCs/>
          <w:color w:val="000000"/>
          <w:sz w:val="24"/>
          <w:szCs w:val="24"/>
          <w:lang w:eastAsia="lt-LT"/>
        </w:rPr>
        <w:t xml:space="preserve">staigos </w:t>
      </w:r>
      <w:r w:rsidR="00973E08" w:rsidRPr="006939D0">
        <w:rPr>
          <w:rFonts w:ascii="Times New Roman" w:eastAsia="Times New Roman" w:hAnsi="Times New Roman"/>
          <w:bCs/>
          <w:color w:val="000000"/>
          <w:sz w:val="24"/>
          <w:szCs w:val="24"/>
          <w:lang w:eastAsia="lt-LT"/>
        </w:rPr>
        <w:t>problemos, pastabos ir pasiūlymai.</w:t>
      </w:r>
    </w:p>
    <w:p w:rsidR="00112FCC" w:rsidRPr="006939D0" w:rsidRDefault="00112FCC" w:rsidP="00B943F7">
      <w:pPr>
        <w:tabs>
          <w:tab w:val="left" w:pos="1276"/>
        </w:tabs>
        <w:spacing w:after="0" w:line="240" w:lineRule="auto"/>
        <w:ind w:firstLine="851"/>
        <w:rPr>
          <w:rFonts w:ascii="Times New Roman" w:eastAsia="Times New Roman" w:hAnsi="Times New Roman"/>
          <w:bCs/>
          <w:color w:val="000000"/>
          <w:sz w:val="24"/>
          <w:szCs w:val="24"/>
          <w:lang w:eastAsia="lt-LT"/>
        </w:rPr>
      </w:pPr>
    </w:p>
    <w:p w:rsidR="00112FCC" w:rsidRDefault="00112FCC" w:rsidP="00112FCC">
      <w:pPr>
        <w:spacing w:after="0" w:line="240" w:lineRule="auto"/>
        <w:ind w:firstLine="851"/>
        <w:jc w:val="both"/>
        <w:rPr>
          <w:rFonts w:ascii="Times New Roman" w:eastAsia="Times New Roman" w:hAnsi="Times New Roman"/>
          <w:sz w:val="24"/>
          <w:szCs w:val="24"/>
          <w:lang w:eastAsia="lt-LT"/>
        </w:rPr>
      </w:pPr>
      <w:r w:rsidRPr="006939D0">
        <w:rPr>
          <w:rFonts w:ascii="Times New Roman" w:eastAsia="Times New Roman" w:hAnsi="Times New Roman"/>
          <w:sz w:val="24"/>
          <w:szCs w:val="24"/>
          <w:lang w:eastAsia="lt-LT"/>
        </w:rPr>
        <w:t>Dėl demografinių pokyčių mažėjant gyventojų ir mokinių</w:t>
      </w:r>
      <w:r>
        <w:rPr>
          <w:rFonts w:ascii="Times New Roman" w:eastAsia="Times New Roman" w:hAnsi="Times New Roman"/>
          <w:sz w:val="24"/>
          <w:szCs w:val="24"/>
          <w:lang w:eastAsia="lt-LT"/>
        </w:rPr>
        <w:t xml:space="preserve"> skaičiui</w:t>
      </w:r>
      <w:r w:rsidR="006939D0">
        <w:rPr>
          <w:rFonts w:ascii="Times New Roman" w:eastAsia="Times New Roman" w:hAnsi="Times New Roman"/>
          <w:sz w:val="24"/>
          <w:szCs w:val="24"/>
          <w:lang w:eastAsia="lt-LT"/>
        </w:rPr>
        <w:t>,</w:t>
      </w:r>
      <w:r>
        <w:rPr>
          <w:rFonts w:ascii="Times New Roman" w:eastAsia="Times New Roman" w:hAnsi="Times New Roman"/>
          <w:sz w:val="24"/>
          <w:szCs w:val="24"/>
          <w:lang w:eastAsia="lt-LT"/>
        </w:rPr>
        <w:t xml:space="preserve"> siūlau sujungti mokyklos, </w:t>
      </w:r>
      <w:r w:rsidR="006939D0">
        <w:rPr>
          <w:rFonts w:ascii="Times New Roman" w:eastAsia="Times New Roman" w:hAnsi="Times New Roman"/>
          <w:sz w:val="24"/>
          <w:szCs w:val="24"/>
          <w:lang w:eastAsia="lt-LT"/>
        </w:rPr>
        <w:t xml:space="preserve">Kretingos </w:t>
      </w:r>
      <w:r w:rsidRPr="005F5553">
        <w:rPr>
          <w:rFonts w:ascii="Times New Roman" w:eastAsia="Times New Roman" w:hAnsi="Times New Roman"/>
          <w:sz w:val="24"/>
          <w:szCs w:val="24"/>
          <w:lang w:eastAsia="lt-LT"/>
        </w:rPr>
        <w:t>kult</w:t>
      </w:r>
      <w:r>
        <w:rPr>
          <w:rFonts w:ascii="Times New Roman" w:eastAsia="Times New Roman" w:hAnsi="Times New Roman"/>
          <w:sz w:val="24"/>
          <w:szCs w:val="24"/>
          <w:lang w:eastAsia="lt-LT"/>
        </w:rPr>
        <w:t xml:space="preserve">ūros centro Grūšlaukės skyrius ir </w:t>
      </w:r>
      <w:r w:rsidRPr="005F5553">
        <w:rPr>
          <w:rFonts w:ascii="Times New Roman" w:eastAsia="Times New Roman" w:hAnsi="Times New Roman"/>
          <w:sz w:val="24"/>
          <w:szCs w:val="24"/>
          <w:lang w:eastAsia="lt-LT"/>
        </w:rPr>
        <w:t>M</w:t>
      </w:r>
      <w:r>
        <w:rPr>
          <w:rFonts w:ascii="Times New Roman" w:eastAsia="Times New Roman" w:hAnsi="Times New Roman"/>
          <w:sz w:val="24"/>
          <w:szCs w:val="24"/>
          <w:lang w:eastAsia="lt-LT"/>
        </w:rPr>
        <w:t>. Valančiaus viešosios</w:t>
      </w:r>
      <w:r w:rsidR="006939D0">
        <w:rPr>
          <w:rFonts w:ascii="Times New Roman" w:eastAsia="Times New Roman" w:hAnsi="Times New Roman"/>
          <w:sz w:val="24"/>
          <w:szCs w:val="24"/>
          <w:lang w:eastAsia="lt-LT"/>
        </w:rPr>
        <w:t xml:space="preserve"> bibliotekos Grūšlaukė filialo </w:t>
      </w:r>
      <w:r w:rsidR="007154A9">
        <w:rPr>
          <w:rFonts w:ascii="Times New Roman" w:eastAsia="Times New Roman" w:hAnsi="Times New Roman"/>
          <w:sz w:val="24"/>
          <w:szCs w:val="24"/>
          <w:lang w:eastAsia="lt-LT"/>
        </w:rPr>
        <w:t>veiklas</w:t>
      </w:r>
      <w:r w:rsidR="006939D0">
        <w:rPr>
          <w:rFonts w:ascii="Times New Roman" w:eastAsia="Times New Roman" w:hAnsi="Times New Roman"/>
          <w:sz w:val="24"/>
          <w:szCs w:val="24"/>
          <w:lang w:eastAsia="lt-LT"/>
        </w:rPr>
        <w:t xml:space="preserve">, kad gyventojams būtų teikiamos kokybiškesnės paslaugos ir mokykla išliktų arčiau vaiko. </w:t>
      </w:r>
    </w:p>
    <w:p w:rsidR="008157DB" w:rsidRDefault="008157DB" w:rsidP="00B943F7">
      <w:pPr>
        <w:tabs>
          <w:tab w:val="left" w:pos="1276"/>
        </w:tabs>
        <w:spacing w:after="0" w:line="240" w:lineRule="auto"/>
        <w:ind w:firstLine="851"/>
        <w:rPr>
          <w:rFonts w:ascii="Times New Roman" w:eastAsia="Times New Roman" w:hAnsi="Times New Roman"/>
          <w:bCs/>
          <w:color w:val="000000"/>
          <w:sz w:val="24"/>
          <w:szCs w:val="24"/>
          <w:lang w:eastAsia="lt-LT"/>
        </w:rPr>
      </w:pPr>
    </w:p>
    <w:p w:rsidR="006412B6" w:rsidRDefault="006412B6" w:rsidP="006412B6">
      <w:pPr>
        <w:spacing w:after="0" w:line="240" w:lineRule="auto"/>
        <w:ind w:firstLine="720"/>
        <w:jc w:val="both"/>
        <w:rPr>
          <w:rFonts w:ascii="Times New Roman" w:eastAsia="Times New Roman" w:hAnsi="Times New Roman"/>
          <w:b/>
          <w:bCs/>
          <w:color w:val="000000"/>
          <w:sz w:val="24"/>
          <w:szCs w:val="24"/>
          <w:lang w:eastAsia="lt-LT"/>
        </w:rPr>
      </w:pPr>
      <w:r>
        <w:rPr>
          <w:rFonts w:ascii="Times New Roman" w:eastAsia="Times New Roman" w:hAnsi="Times New Roman"/>
          <w:b/>
          <w:bCs/>
          <w:color w:val="000000"/>
          <w:sz w:val="24"/>
          <w:szCs w:val="24"/>
          <w:lang w:eastAsia="lt-LT"/>
        </w:rPr>
        <w:t>  </w:t>
      </w:r>
    </w:p>
    <w:p w:rsidR="00CA685D" w:rsidRDefault="00CA685D" w:rsidP="006412B6">
      <w:pPr>
        <w:spacing w:after="0" w:line="240" w:lineRule="auto"/>
        <w:ind w:firstLine="720"/>
        <w:jc w:val="both"/>
        <w:rPr>
          <w:rFonts w:ascii="Times New Roman" w:eastAsia="Times New Roman" w:hAnsi="Times New Roman"/>
          <w:b/>
          <w:bCs/>
          <w:color w:val="000000"/>
          <w:sz w:val="24"/>
          <w:szCs w:val="24"/>
          <w:lang w:eastAsia="lt-LT"/>
        </w:rPr>
      </w:pPr>
    </w:p>
    <w:p w:rsidR="006412B6" w:rsidRDefault="006939D0" w:rsidP="006412B6">
      <w:pPr>
        <w:spacing w:after="0" w:line="240" w:lineRule="auto"/>
        <w:jc w:val="both"/>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Direktorė</w:t>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t xml:space="preserve">                  Petronėlė Jocienė</w:t>
      </w:r>
    </w:p>
    <w:p w:rsidR="006939D0" w:rsidRDefault="006939D0" w:rsidP="006412B6">
      <w:pPr>
        <w:spacing w:after="0" w:line="240" w:lineRule="auto"/>
        <w:jc w:val="both"/>
        <w:rPr>
          <w:rFonts w:ascii="Times New Roman" w:eastAsia="Times New Roman" w:hAnsi="Times New Roman"/>
          <w:color w:val="000000"/>
          <w:sz w:val="24"/>
          <w:szCs w:val="24"/>
          <w:lang w:eastAsia="lt-LT"/>
        </w:rPr>
      </w:pPr>
    </w:p>
    <w:p w:rsidR="006939D0" w:rsidRDefault="006939D0" w:rsidP="006412B6">
      <w:pPr>
        <w:spacing w:after="0" w:line="240" w:lineRule="auto"/>
        <w:jc w:val="both"/>
        <w:rPr>
          <w:rFonts w:ascii="Times New Roman" w:eastAsia="Times New Roman" w:hAnsi="Times New Roman"/>
          <w:color w:val="000000"/>
          <w:sz w:val="24"/>
          <w:szCs w:val="24"/>
          <w:lang w:eastAsia="lt-LT"/>
        </w:rPr>
      </w:pPr>
    </w:p>
    <w:p w:rsidR="006412B6" w:rsidRDefault="006412B6" w:rsidP="00993810">
      <w:pPr>
        <w:spacing w:after="0" w:line="240" w:lineRule="auto"/>
        <w:ind w:firstLine="720"/>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______________</w:t>
      </w:r>
    </w:p>
    <w:p w:rsidR="00993810" w:rsidRDefault="00993810" w:rsidP="00930810">
      <w:pPr>
        <w:spacing w:after="0" w:line="240" w:lineRule="auto"/>
        <w:jc w:val="both"/>
        <w:rPr>
          <w:rFonts w:ascii="Times New Roman" w:eastAsia="Times New Roman" w:hAnsi="Times New Roman"/>
          <w:sz w:val="24"/>
          <w:szCs w:val="24"/>
          <w:lang w:eastAsia="lt-LT"/>
        </w:rPr>
      </w:pPr>
    </w:p>
    <w:p w:rsidR="00DE22C5" w:rsidRDefault="00DE22C5" w:rsidP="00930810">
      <w:pPr>
        <w:spacing w:after="0" w:line="240" w:lineRule="auto"/>
        <w:jc w:val="both"/>
        <w:rPr>
          <w:rFonts w:ascii="Times New Roman" w:eastAsia="Times New Roman" w:hAnsi="Times New Roman"/>
          <w:sz w:val="24"/>
          <w:szCs w:val="24"/>
          <w:lang w:eastAsia="lt-LT"/>
        </w:rPr>
      </w:pPr>
    </w:p>
    <w:p w:rsidR="00DE22C5" w:rsidRDefault="00DE22C5" w:rsidP="00B943F7">
      <w:pPr>
        <w:rPr>
          <w:rStyle w:val="FontStyle12"/>
          <w:sz w:val="24"/>
          <w:szCs w:val="24"/>
        </w:rPr>
      </w:pPr>
    </w:p>
    <w:p w:rsidR="00DE22C5" w:rsidRDefault="00DE22C5" w:rsidP="00B943F7">
      <w:pPr>
        <w:rPr>
          <w:rFonts w:ascii="Times New Roman" w:eastAsia="Times New Roman" w:hAnsi="Times New Roman"/>
          <w:sz w:val="24"/>
          <w:szCs w:val="24"/>
          <w:lang w:eastAsia="lt-LT"/>
        </w:rPr>
      </w:pPr>
    </w:p>
    <w:p w:rsidR="00527F3D" w:rsidRDefault="00527F3D" w:rsidP="00B943F7">
      <w:pPr>
        <w:rPr>
          <w:rFonts w:ascii="Times New Roman" w:eastAsia="Times New Roman" w:hAnsi="Times New Roman"/>
          <w:sz w:val="24"/>
          <w:szCs w:val="24"/>
          <w:lang w:eastAsia="lt-LT"/>
        </w:rPr>
      </w:pPr>
    </w:p>
    <w:p w:rsidR="00435E28" w:rsidRDefault="00435E28" w:rsidP="00B943F7">
      <w:pPr>
        <w:rPr>
          <w:rFonts w:ascii="Times New Roman" w:eastAsia="Times New Roman" w:hAnsi="Times New Roman"/>
          <w:color w:val="000000"/>
          <w:sz w:val="24"/>
          <w:szCs w:val="24"/>
          <w:lang w:eastAsia="lt-LT"/>
        </w:rPr>
        <w:sectPr w:rsidR="00435E28" w:rsidSect="00527F3D">
          <w:headerReference w:type="default" r:id="rId8"/>
          <w:pgSz w:w="11906" w:h="16838"/>
          <w:pgMar w:top="851" w:right="794" w:bottom="510" w:left="1701" w:header="567" w:footer="567" w:gutter="0"/>
          <w:cols w:space="1296"/>
          <w:titlePg/>
          <w:docGrid w:linePitch="360"/>
        </w:sectPr>
      </w:pPr>
    </w:p>
    <w:p w:rsidR="00435E28" w:rsidRDefault="00435E28" w:rsidP="00435E28">
      <w:pPr>
        <w:spacing w:after="0"/>
        <w:ind w:left="10368" w:firstLine="1296"/>
        <w:jc w:val="center"/>
        <w:rPr>
          <w:rFonts w:ascii="Times New Roman" w:hAnsi="Times New Roman"/>
          <w:sz w:val="24"/>
          <w:szCs w:val="24"/>
        </w:rPr>
      </w:pPr>
      <w:r>
        <w:rPr>
          <w:rFonts w:ascii="Times New Roman" w:hAnsi="Times New Roman"/>
          <w:sz w:val="24"/>
          <w:szCs w:val="24"/>
        </w:rPr>
        <w:lastRenderedPageBreak/>
        <w:t>1 priedas</w:t>
      </w:r>
    </w:p>
    <w:p w:rsidR="00435E28" w:rsidRPr="005427B6" w:rsidRDefault="00435E28" w:rsidP="00435E28">
      <w:pPr>
        <w:spacing w:after="0"/>
        <w:jc w:val="center"/>
        <w:rPr>
          <w:rFonts w:ascii="Times New Roman" w:hAnsi="Times New Roman"/>
          <w:sz w:val="24"/>
          <w:szCs w:val="24"/>
        </w:rPr>
      </w:pPr>
      <w:r w:rsidRPr="005427B6">
        <w:rPr>
          <w:rFonts w:ascii="Times New Roman" w:hAnsi="Times New Roman"/>
          <w:sz w:val="24"/>
          <w:szCs w:val="24"/>
        </w:rPr>
        <w:t>3 MOKYKLA</w:t>
      </w:r>
    </w:p>
    <w:p w:rsidR="00435E28" w:rsidRPr="005427B6" w:rsidRDefault="00435E28" w:rsidP="00435E28">
      <w:pPr>
        <w:spacing w:after="0"/>
        <w:jc w:val="center"/>
        <w:rPr>
          <w:rFonts w:ascii="Times New Roman" w:hAnsi="Times New Roman"/>
          <w:sz w:val="24"/>
          <w:szCs w:val="24"/>
        </w:rPr>
      </w:pPr>
      <w:r w:rsidRPr="005427B6">
        <w:rPr>
          <w:rFonts w:ascii="Times New Roman" w:hAnsi="Times New Roman"/>
          <w:sz w:val="24"/>
          <w:szCs w:val="24"/>
        </w:rPr>
        <w:t>Kretingos r. savivaldybė</w:t>
      </w:r>
    </w:p>
    <w:p w:rsidR="00435E28" w:rsidRPr="005427B6" w:rsidRDefault="00435E28" w:rsidP="00435E28">
      <w:pPr>
        <w:spacing w:after="0"/>
        <w:jc w:val="center"/>
        <w:rPr>
          <w:rFonts w:ascii="Times New Roman" w:hAnsi="Times New Roman"/>
          <w:sz w:val="24"/>
          <w:szCs w:val="24"/>
        </w:rPr>
      </w:pPr>
      <w:r w:rsidRPr="005427B6">
        <w:rPr>
          <w:rFonts w:ascii="Times New Roman" w:hAnsi="Times New Roman"/>
          <w:sz w:val="24"/>
          <w:szCs w:val="24"/>
        </w:rPr>
        <w:t>Kretingos rajono Grūšlaukės mokykla-daugiafunkcis centras</w:t>
      </w:r>
    </w:p>
    <w:p w:rsidR="00435E28" w:rsidRDefault="00E5050C" w:rsidP="00435E28">
      <w:pPr>
        <w:spacing w:after="0"/>
        <w:ind w:left="709"/>
        <w:rPr>
          <w:rFonts w:ascii="Times New Roman" w:hAnsi="Times New Roman"/>
          <w:i/>
          <w:sz w:val="28"/>
          <w:szCs w:val="28"/>
        </w:rPr>
      </w:pPr>
      <w:r w:rsidRPr="0025049A">
        <w:rPr>
          <w:noProof/>
          <w:lang w:eastAsia="lt-LT"/>
        </w:rPr>
        <w:drawing>
          <wp:inline distT="0" distB="0" distL="0" distR="0">
            <wp:extent cx="9267825" cy="241935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
                      <a:extLst>
                        <a:ext uri="{28A0092B-C50C-407E-A947-70E740481C1C}">
                          <a14:useLocalDpi xmlns:a14="http://schemas.microsoft.com/office/drawing/2010/main" val="0"/>
                        </a:ext>
                      </a:extLst>
                    </a:blip>
                    <a:srcRect l="13982" t="48367" r="10463" b="16541"/>
                    <a:stretch>
                      <a:fillRect/>
                    </a:stretch>
                  </pic:blipFill>
                  <pic:spPr bwMode="auto">
                    <a:xfrm>
                      <a:off x="0" y="0"/>
                      <a:ext cx="9267825" cy="2419350"/>
                    </a:xfrm>
                    <a:prstGeom prst="rect">
                      <a:avLst/>
                    </a:prstGeom>
                    <a:noFill/>
                    <a:ln>
                      <a:noFill/>
                    </a:ln>
                  </pic:spPr>
                </pic:pic>
              </a:graphicData>
            </a:graphic>
          </wp:inline>
        </w:drawing>
      </w:r>
    </w:p>
    <w:p w:rsidR="00435E28" w:rsidRDefault="00435E28" w:rsidP="00435E28">
      <w:pPr>
        <w:spacing w:after="0"/>
        <w:rPr>
          <w:rFonts w:ascii="Times New Roman" w:hAnsi="Times New Roman"/>
          <w:i/>
          <w:sz w:val="28"/>
          <w:szCs w:val="28"/>
        </w:rPr>
      </w:pPr>
    </w:p>
    <w:p w:rsidR="00527F3D" w:rsidRDefault="00527F3D"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B943F7">
      <w:pPr>
        <w:rPr>
          <w:rFonts w:ascii="Times New Roman" w:eastAsia="Times New Roman" w:hAnsi="Times New Roman"/>
          <w:color w:val="000000"/>
          <w:sz w:val="24"/>
          <w:szCs w:val="24"/>
          <w:lang w:eastAsia="lt-LT"/>
        </w:rPr>
      </w:pPr>
    </w:p>
    <w:p w:rsidR="00435E28" w:rsidRDefault="00435E28" w:rsidP="00435E28">
      <w:pPr>
        <w:spacing w:after="0"/>
        <w:ind w:left="10368" w:firstLine="1296"/>
        <w:jc w:val="center"/>
        <w:rPr>
          <w:rFonts w:ascii="Times New Roman" w:hAnsi="Times New Roman"/>
          <w:sz w:val="24"/>
          <w:szCs w:val="24"/>
        </w:rPr>
      </w:pPr>
      <w:r>
        <w:rPr>
          <w:rFonts w:ascii="Times New Roman" w:hAnsi="Times New Roman"/>
          <w:sz w:val="24"/>
          <w:szCs w:val="24"/>
        </w:rPr>
        <w:lastRenderedPageBreak/>
        <w:t>2 priedas</w:t>
      </w:r>
    </w:p>
    <w:p w:rsidR="00435E28" w:rsidRDefault="00435E28" w:rsidP="00435E28">
      <w:pPr>
        <w:spacing w:after="0"/>
        <w:jc w:val="center"/>
        <w:rPr>
          <w:rFonts w:ascii="Times New Roman" w:hAnsi="Times New Roman"/>
          <w:sz w:val="24"/>
          <w:szCs w:val="24"/>
        </w:rPr>
      </w:pPr>
    </w:p>
    <w:p w:rsidR="00435E28" w:rsidRPr="00B55C38" w:rsidRDefault="00435E28" w:rsidP="00435E28">
      <w:pPr>
        <w:spacing w:after="0"/>
        <w:jc w:val="center"/>
        <w:rPr>
          <w:rFonts w:ascii="Times New Roman" w:hAnsi="Times New Roman"/>
          <w:sz w:val="24"/>
          <w:szCs w:val="24"/>
        </w:rPr>
      </w:pPr>
      <w:proofErr w:type="spellStart"/>
      <w:r w:rsidRPr="00B55C38">
        <w:rPr>
          <w:rFonts w:ascii="Times New Roman" w:hAnsi="Times New Roman"/>
          <w:sz w:val="24"/>
          <w:szCs w:val="24"/>
        </w:rPr>
        <w:t>ŠV</w:t>
      </w:r>
      <w:proofErr w:type="spellEnd"/>
      <w:r w:rsidRPr="00B55C38">
        <w:rPr>
          <w:rFonts w:ascii="Times New Roman" w:hAnsi="Times New Roman"/>
          <w:sz w:val="24"/>
          <w:szCs w:val="24"/>
        </w:rPr>
        <w:t>-03 2018 M. ATASKAITA</w:t>
      </w:r>
    </w:p>
    <w:p w:rsidR="00435E28" w:rsidRPr="005427B6" w:rsidRDefault="00435E28" w:rsidP="00435E28">
      <w:pPr>
        <w:tabs>
          <w:tab w:val="center" w:pos="7001"/>
          <w:tab w:val="left" w:pos="8592"/>
        </w:tabs>
        <w:spacing w:after="0"/>
        <w:jc w:val="center"/>
        <w:rPr>
          <w:rFonts w:ascii="Times New Roman" w:hAnsi="Times New Roman"/>
          <w:sz w:val="24"/>
          <w:szCs w:val="24"/>
        </w:rPr>
      </w:pPr>
      <w:r w:rsidRPr="005427B6">
        <w:rPr>
          <w:rFonts w:ascii="Times New Roman" w:hAnsi="Times New Roman"/>
          <w:sz w:val="24"/>
          <w:szCs w:val="24"/>
        </w:rPr>
        <w:t>Kretingos r. savivaldybė</w:t>
      </w:r>
    </w:p>
    <w:p w:rsidR="00435E28" w:rsidRPr="005427B6" w:rsidRDefault="00435E28" w:rsidP="00435E28">
      <w:pPr>
        <w:spacing w:after="0"/>
        <w:ind w:left="709"/>
        <w:jc w:val="center"/>
        <w:rPr>
          <w:rFonts w:ascii="Times New Roman" w:hAnsi="Times New Roman"/>
          <w:sz w:val="24"/>
          <w:szCs w:val="24"/>
        </w:rPr>
      </w:pPr>
      <w:r w:rsidRPr="005427B6">
        <w:rPr>
          <w:rFonts w:ascii="Times New Roman" w:hAnsi="Times New Roman"/>
          <w:sz w:val="24"/>
          <w:szCs w:val="24"/>
        </w:rPr>
        <w:t>Kretingos rajono Grūšlaukės mokykla-daugiafunkcis centras</w:t>
      </w:r>
    </w:p>
    <w:p w:rsidR="00435E28" w:rsidRDefault="00E5050C" w:rsidP="00B943F7">
      <w:pPr>
        <w:rPr>
          <w:rFonts w:ascii="Times New Roman" w:eastAsia="Times New Roman" w:hAnsi="Times New Roman"/>
          <w:color w:val="000000"/>
          <w:sz w:val="24"/>
          <w:szCs w:val="24"/>
          <w:lang w:eastAsia="lt-LT"/>
        </w:rPr>
      </w:pPr>
      <w:r>
        <w:rPr>
          <w:noProof/>
        </w:rPr>
        <w:drawing>
          <wp:anchor distT="0" distB="0" distL="114300" distR="114300" simplePos="0" relativeHeight="251657216" behindDoc="0" locked="0" layoutInCell="1" allowOverlap="1">
            <wp:simplePos x="0" y="0"/>
            <wp:positionH relativeFrom="column">
              <wp:posOffset>445770</wp:posOffset>
            </wp:positionH>
            <wp:positionV relativeFrom="paragraph">
              <wp:posOffset>234950</wp:posOffset>
            </wp:positionV>
            <wp:extent cx="8724900" cy="3992880"/>
            <wp:effectExtent l="0" t="0" r="0" b="0"/>
            <wp:wrapSquare wrapText="bothSides"/>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a:extLst>
                        <a:ext uri="{28A0092B-C50C-407E-A947-70E740481C1C}">
                          <a14:useLocalDpi xmlns:a14="http://schemas.microsoft.com/office/drawing/2010/main" val="0"/>
                        </a:ext>
                      </a:extLst>
                    </a:blip>
                    <a:srcRect l="16689" t="45116" r="35365" b="15884"/>
                    <a:stretch>
                      <a:fillRect/>
                    </a:stretch>
                  </pic:blipFill>
                  <pic:spPr bwMode="auto">
                    <a:xfrm>
                      <a:off x="0" y="0"/>
                      <a:ext cx="8724900" cy="3992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Pr="00435E28" w:rsidRDefault="00435E28" w:rsidP="00435E28">
      <w:pPr>
        <w:rPr>
          <w:rFonts w:ascii="Times New Roman" w:eastAsia="Times New Roman" w:hAnsi="Times New Roman"/>
          <w:sz w:val="24"/>
          <w:szCs w:val="24"/>
          <w:lang w:eastAsia="lt-LT"/>
        </w:rPr>
      </w:pPr>
    </w:p>
    <w:p w:rsidR="00435E28" w:rsidRDefault="00435E28" w:rsidP="00435E28">
      <w:pPr>
        <w:rPr>
          <w:rFonts w:ascii="Times New Roman" w:eastAsia="Times New Roman" w:hAnsi="Times New Roman"/>
          <w:sz w:val="24"/>
          <w:szCs w:val="24"/>
          <w:lang w:eastAsia="lt-LT"/>
        </w:rPr>
      </w:pPr>
    </w:p>
    <w:p w:rsidR="00435E28" w:rsidRDefault="00435E28" w:rsidP="00435E28">
      <w:pPr>
        <w:tabs>
          <w:tab w:val="left" w:pos="6644"/>
        </w:tabs>
        <w:rPr>
          <w:rFonts w:ascii="Times New Roman" w:eastAsia="Times New Roman" w:hAnsi="Times New Roman"/>
          <w:sz w:val="24"/>
          <w:szCs w:val="24"/>
          <w:lang w:eastAsia="lt-LT"/>
        </w:rPr>
        <w:sectPr w:rsidR="00435E28" w:rsidSect="00435E28">
          <w:pgSz w:w="16838" w:h="11906" w:orient="landscape"/>
          <w:pgMar w:top="1701" w:right="851" w:bottom="794" w:left="510" w:header="567" w:footer="567" w:gutter="0"/>
          <w:cols w:space="1296"/>
          <w:titlePg/>
          <w:docGrid w:linePitch="360"/>
        </w:sectPr>
      </w:pPr>
      <w:r>
        <w:rPr>
          <w:rFonts w:ascii="Times New Roman" w:eastAsia="Times New Roman" w:hAnsi="Times New Roman"/>
          <w:sz w:val="24"/>
          <w:szCs w:val="24"/>
          <w:lang w:eastAsia="lt-LT"/>
        </w:rPr>
        <w:tab/>
      </w:r>
    </w:p>
    <w:p w:rsidR="00435E28" w:rsidRDefault="00435E28" w:rsidP="00435E28">
      <w:pPr>
        <w:spacing w:after="0"/>
        <w:ind w:left="709"/>
        <w:jc w:val="center"/>
        <w:rPr>
          <w:rFonts w:ascii="Times New Roman" w:hAnsi="Times New Roman"/>
          <w:sz w:val="24"/>
          <w:szCs w:val="24"/>
        </w:rPr>
      </w:pPr>
      <w:r>
        <w:rPr>
          <w:rFonts w:ascii="Times New Roman" w:hAnsi="Times New Roman"/>
          <w:sz w:val="24"/>
          <w:szCs w:val="24"/>
        </w:rPr>
        <w:lastRenderedPageBreak/>
        <w:t xml:space="preserve">                                                                                                       3 priedas</w:t>
      </w:r>
    </w:p>
    <w:p w:rsidR="00435E28" w:rsidRDefault="00435E28" w:rsidP="00435E28">
      <w:pPr>
        <w:spacing w:after="0"/>
        <w:ind w:left="709"/>
        <w:jc w:val="center"/>
        <w:rPr>
          <w:rFonts w:ascii="Times New Roman" w:hAnsi="Times New Roman"/>
          <w:sz w:val="24"/>
          <w:szCs w:val="24"/>
        </w:rPr>
      </w:pPr>
    </w:p>
    <w:p w:rsidR="00435E28" w:rsidRPr="005427B6" w:rsidRDefault="00435E28" w:rsidP="00435E28">
      <w:pPr>
        <w:tabs>
          <w:tab w:val="center" w:pos="7001"/>
          <w:tab w:val="left" w:pos="8592"/>
        </w:tabs>
        <w:spacing w:after="0"/>
        <w:rPr>
          <w:rFonts w:ascii="Times New Roman" w:hAnsi="Times New Roman"/>
          <w:sz w:val="24"/>
          <w:szCs w:val="24"/>
        </w:rPr>
      </w:pPr>
      <w:r>
        <w:rPr>
          <w:rFonts w:ascii="Times New Roman" w:hAnsi="Times New Roman"/>
          <w:sz w:val="24"/>
          <w:szCs w:val="24"/>
        </w:rPr>
        <w:t xml:space="preserve">                                                    </w:t>
      </w:r>
      <w:r w:rsidRPr="005427B6">
        <w:rPr>
          <w:rFonts w:ascii="Times New Roman" w:hAnsi="Times New Roman"/>
          <w:sz w:val="24"/>
          <w:szCs w:val="24"/>
        </w:rPr>
        <w:t>Kretingos r. savivaldybė</w:t>
      </w:r>
    </w:p>
    <w:p w:rsidR="00435E28" w:rsidRPr="005427B6" w:rsidRDefault="00435E28" w:rsidP="00435E28">
      <w:pPr>
        <w:spacing w:after="0"/>
        <w:ind w:left="709"/>
        <w:rPr>
          <w:rFonts w:ascii="Times New Roman" w:hAnsi="Times New Roman"/>
          <w:sz w:val="24"/>
          <w:szCs w:val="24"/>
        </w:rPr>
      </w:pPr>
      <w:r>
        <w:rPr>
          <w:rFonts w:ascii="Times New Roman" w:hAnsi="Times New Roman"/>
          <w:sz w:val="24"/>
          <w:szCs w:val="24"/>
        </w:rPr>
        <w:t xml:space="preserve">          </w:t>
      </w:r>
      <w:r w:rsidRPr="005427B6">
        <w:rPr>
          <w:rFonts w:ascii="Times New Roman" w:hAnsi="Times New Roman"/>
          <w:sz w:val="24"/>
          <w:szCs w:val="24"/>
        </w:rPr>
        <w:t>Kretingos rajono Grūšlaukės mokykla-daugiafunkcis centras</w:t>
      </w:r>
    </w:p>
    <w:p w:rsidR="00435E28" w:rsidRPr="00435E28" w:rsidRDefault="00E5050C" w:rsidP="00435E28">
      <w:pPr>
        <w:tabs>
          <w:tab w:val="left" w:pos="6644"/>
        </w:tabs>
        <w:rPr>
          <w:rFonts w:ascii="Times New Roman" w:eastAsia="Times New Roman" w:hAnsi="Times New Roman"/>
          <w:sz w:val="24"/>
          <w:szCs w:val="24"/>
          <w:lang w:eastAsia="lt-LT"/>
        </w:rPr>
      </w:pPr>
      <w:r>
        <w:rPr>
          <w:noProof/>
        </w:rPr>
        <w:drawing>
          <wp:anchor distT="0" distB="0" distL="114300" distR="114300" simplePos="0" relativeHeight="251658240" behindDoc="0" locked="0" layoutInCell="1" allowOverlap="1">
            <wp:simplePos x="0" y="0"/>
            <wp:positionH relativeFrom="column">
              <wp:posOffset>-111760</wp:posOffset>
            </wp:positionH>
            <wp:positionV relativeFrom="paragraph">
              <wp:posOffset>318135</wp:posOffset>
            </wp:positionV>
            <wp:extent cx="5379720" cy="2667000"/>
            <wp:effectExtent l="0" t="0" r="0" b="0"/>
            <wp:wrapSquare wrapText="bothSides"/>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26401" t="34319" r="14819" b="13875"/>
                    <a:stretch>
                      <a:fillRect/>
                    </a:stretch>
                  </pic:blipFill>
                  <pic:spPr bwMode="auto">
                    <a:xfrm>
                      <a:off x="0" y="0"/>
                      <a:ext cx="5379720" cy="26670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35E28" w:rsidRPr="00435E28" w:rsidSect="00435E28">
      <w:pgSz w:w="11906" w:h="16838"/>
      <w:pgMar w:top="851" w:right="794" w:bottom="510"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7F53" w:rsidRDefault="00987F53" w:rsidP="00F423F1">
      <w:pPr>
        <w:spacing w:after="0" w:line="240" w:lineRule="auto"/>
      </w:pPr>
      <w:r>
        <w:separator/>
      </w:r>
    </w:p>
  </w:endnote>
  <w:endnote w:type="continuationSeparator" w:id="0">
    <w:p w:rsidR="00987F53" w:rsidRDefault="00987F53" w:rsidP="00F42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7F53" w:rsidRDefault="00987F53" w:rsidP="00F423F1">
      <w:pPr>
        <w:spacing w:after="0" w:line="240" w:lineRule="auto"/>
      </w:pPr>
      <w:r>
        <w:separator/>
      </w:r>
    </w:p>
  </w:footnote>
  <w:footnote w:type="continuationSeparator" w:id="0">
    <w:p w:rsidR="00987F53" w:rsidRDefault="00987F53" w:rsidP="00F42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F1" w:rsidRDefault="00F423F1" w:rsidP="00663F03">
    <w:pPr>
      <w:pStyle w:val="Antrats"/>
      <w:jc w:val="center"/>
    </w:pPr>
    <w:r w:rsidRPr="00663F03">
      <w:rPr>
        <w:rFonts w:ascii="Times New Roman" w:hAnsi="Times New Roman"/>
        <w:sz w:val="24"/>
        <w:szCs w:val="24"/>
      </w:rPr>
      <w:fldChar w:fldCharType="begin"/>
    </w:r>
    <w:r w:rsidRPr="00663F03">
      <w:rPr>
        <w:rFonts w:ascii="Times New Roman" w:hAnsi="Times New Roman"/>
        <w:sz w:val="24"/>
        <w:szCs w:val="24"/>
      </w:rPr>
      <w:instrText>PAGE   \* MERGEFORMAT</w:instrText>
    </w:r>
    <w:r w:rsidRPr="00663F03">
      <w:rPr>
        <w:rFonts w:ascii="Times New Roman" w:hAnsi="Times New Roman"/>
        <w:sz w:val="24"/>
        <w:szCs w:val="24"/>
      </w:rPr>
      <w:fldChar w:fldCharType="separate"/>
    </w:r>
    <w:r w:rsidR="00E3045C">
      <w:rPr>
        <w:rFonts w:ascii="Times New Roman" w:hAnsi="Times New Roman"/>
        <w:noProof/>
        <w:sz w:val="24"/>
        <w:szCs w:val="24"/>
      </w:rPr>
      <w:t>2</w:t>
    </w:r>
    <w:r w:rsidRPr="00663F03">
      <w:rPr>
        <w:rFonts w:ascii="Times New Roman" w:hAnsi="Times New Roman"/>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B5F5E6C"/>
    <w:multiLevelType w:val="hybridMultilevel"/>
    <w:tmpl w:val="17D222DE"/>
    <w:lvl w:ilvl="0" w:tplc="1C48374E">
      <w:start w:val="1"/>
      <w:numFmt w:val="decimal"/>
      <w:lvlText w:val="%1."/>
      <w:lvlJc w:val="left"/>
      <w:pPr>
        <w:ind w:left="720" w:hanging="360"/>
      </w:pPr>
      <w:rPr>
        <w:rFonts w:ascii="Times New Roman" w:eastAsia="Times New Roman" w:hAnsi="Times New Roman"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5DB10AD7"/>
    <w:multiLevelType w:val="hybridMultilevel"/>
    <w:tmpl w:val="B2B0923A"/>
    <w:lvl w:ilvl="0" w:tplc="2006CAA4">
      <w:start w:val="2"/>
      <w:numFmt w:val="upperRoman"/>
      <w:lvlText w:val="%1."/>
      <w:lvlJc w:val="left"/>
      <w:pPr>
        <w:ind w:left="1080" w:hanging="720"/>
      </w:pPr>
      <w:rPr>
        <w:rFonts w:ascii="Times New Roman" w:eastAsia="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4A9"/>
    <w:rsid w:val="00030CA2"/>
    <w:rsid w:val="000327B3"/>
    <w:rsid w:val="000549F0"/>
    <w:rsid w:val="00066684"/>
    <w:rsid w:val="00074230"/>
    <w:rsid w:val="000B1D3D"/>
    <w:rsid w:val="000E0B60"/>
    <w:rsid w:val="000E31A1"/>
    <w:rsid w:val="00104AE1"/>
    <w:rsid w:val="00112FCC"/>
    <w:rsid w:val="00125E2B"/>
    <w:rsid w:val="001345DE"/>
    <w:rsid w:val="001716CB"/>
    <w:rsid w:val="0019448E"/>
    <w:rsid w:val="00195E6B"/>
    <w:rsid w:val="001C1419"/>
    <w:rsid w:val="001D15E1"/>
    <w:rsid w:val="001E7826"/>
    <w:rsid w:val="002548FB"/>
    <w:rsid w:val="00255520"/>
    <w:rsid w:val="00256A78"/>
    <w:rsid w:val="00260583"/>
    <w:rsid w:val="00287E6B"/>
    <w:rsid w:val="00290023"/>
    <w:rsid w:val="002A35B3"/>
    <w:rsid w:val="002A7036"/>
    <w:rsid w:val="002C4FDB"/>
    <w:rsid w:val="002F02C4"/>
    <w:rsid w:val="00314FD5"/>
    <w:rsid w:val="00371004"/>
    <w:rsid w:val="0039132F"/>
    <w:rsid w:val="003A2113"/>
    <w:rsid w:val="003A453C"/>
    <w:rsid w:val="003D1429"/>
    <w:rsid w:val="003E7FE4"/>
    <w:rsid w:val="0041326E"/>
    <w:rsid w:val="004337D6"/>
    <w:rsid w:val="00435E28"/>
    <w:rsid w:val="00463C53"/>
    <w:rsid w:val="00497574"/>
    <w:rsid w:val="004A1066"/>
    <w:rsid w:val="004C0FAF"/>
    <w:rsid w:val="004C2A36"/>
    <w:rsid w:val="004D66CC"/>
    <w:rsid w:val="004E09E6"/>
    <w:rsid w:val="004E3CCF"/>
    <w:rsid w:val="004F3C8C"/>
    <w:rsid w:val="00500456"/>
    <w:rsid w:val="00500DB4"/>
    <w:rsid w:val="0051702C"/>
    <w:rsid w:val="00527F3D"/>
    <w:rsid w:val="00574C33"/>
    <w:rsid w:val="00586B19"/>
    <w:rsid w:val="005911AF"/>
    <w:rsid w:val="005B2CF8"/>
    <w:rsid w:val="005D1F46"/>
    <w:rsid w:val="005E4F65"/>
    <w:rsid w:val="005F5553"/>
    <w:rsid w:val="006002EF"/>
    <w:rsid w:val="006412B6"/>
    <w:rsid w:val="00644C13"/>
    <w:rsid w:val="00652DA5"/>
    <w:rsid w:val="0065336E"/>
    <w:rsid w:val="00655C2E"/>
    <w:rsid w:val="00661807"/>
    <w:rsid w:val="00663F03"/>
    <w:rsid w:val="00667447"/>
    <w:rsid w:val="00671E73"/>
    <w:rsid w:val="006939D0"/>
    <w:rsid w:val="006C57B9"/>
    <w:rsid w:val="006F0776"/>
    <w:rsid w:val="006F190E"/>
    <w:rsid w:val="006F19F4"/>
    <w:rsid w:val="006F468D"/>
    <w:rsid w:val="006F55B2"/>
    <w:rsid w:val="00706E8D"/>
    <w:rsid w:val="00707165"/>
    <w:rsid w:val="00710A9A"/>
    <w:rsid w:val="007154A9"/>
    <w:rsid w:val="00717AA1"/>
    <w:rsid w:val="007326E9"/>
    <w:rsid w:val="0073769E"/>
    <w:rsid w:val="00745876"/>
    <w:rsid w:val="0075467A"/>
    <w:rsid w:val="00771A20"/>
    <w:rsid w:val="0078741C"/>
    <w:rsid w:val="007A07BA"/>
    <w:rsid w:val="007A2BFC"/>
    <w:rsid w:val="007C1189"/>
    <w:rsid w:val="007C4E17"/>
    <w:rsid w:val="007D62DA"/>
    <w:rsid w:val="008074A9"/>
    <w:rsid w:val="00810A05"/>
    <w:rsid w:val="00813B58"/>
    <w:rsid w:val="008157DB"/>
    <w:rsid w:val="008172B4"/>
    <w:rsid w:val="00827B29"/>
    <w:rsid w:val="00832870"/>
    <w:rsid w:val="00834F72"/>
    <w:rsid w:val="00836E64"/>
    <w:rsid w:val="00862905"/>
    <w:rsid w:val="00862EA3"/>
    <w:rsid w:val="00870CE0"/>
    <w:rsid w:val="0088236B"/>
    <w:rsid w:val="00886829"/>
    <w:rsid w:val="008964CF"/>
    <w:rsid w:val="00896D3B"/>
    <w:rsid w:val="008A494B"/>
    <w:rsid w:val="008D3A8E"/>
    <w:rsid w:val="009128DA"/>
    <w:rsid w:val="009278B0"/>
    <w:rsid w:val="00930810"/>
    <w:rsid w:val="00964127"/>
    <w:rsid w:val="00973E08"/>
    <w:rsid w:val="00973E65"/>
    <w:rsid w:val="00975703"/>
    <w:rsid w:val="00987F53"/>
    <w:rsid w:val="00993810"/>
    <w:rsid w:val="00994F88"/>
    <w:rsid w:val="009A0731"/>
    <w:rsid w:val="009C4DF2"/>
    <w:rsid w:val="009E52B5"/>
    <w:rsid w:val="009F6DD1"/>
    <w:rsid w:val="00A146EF"/>
    <w:rsid w:val="00A31499"/>
    <w:rsid w:val="00A759E4"/>
    <w:rsid w:val="00A777F5"/>
    <w:rsid w:val="00A925B6"/>
    <w:rsid w:val="00A97FDC"/>
    <w:rsid w:val="00AA6C78"/>
    <w:rsid w:val="00AD34AD"/>
    <w:rsid w:val="00B16EDC"/>
    <w:rsid w:val="00B35721"/>
    <w:rsid w:val="00B5010F"/>
    <w:rsid w:val="00B86798"/>
    <w:rsid w:val="00B934A9"/>
    <w:rsid w:val="00B943F7"/>
    <w:rsid w:val="00B9724F"/>
    <w:rsid w:val="00BB633F"/>
    <w:rsid w:val="00C03340"/>
    <w:rsid w:val="00C03DB1"/>
    <w:rsid w:val="00C3786B"/>
    <w:rsid w:val="00C43C97"/>
    <w:rsid w:val="00C45E19"/>
    <w:rsid w:val="00C5196B"/>
    <w:rsid w:val="00C54502"/>
    <w:rsid w:val="00C54DE7"/>
    <w:rsid w:val="00C63956"/>
    <w:rsid w:val="00CA685D"/>
    <w:rsid w:val="00CC114B"/>
    <w:rsid w:val="00CE1C4C"/>
    <w:rsid w:val="00CF1413"/>
    <w:rsid w:val="00D21002"/>
    <w:rsid w:val="00D406CB"/>
    <w:rsid w:val="00D60B1F"/>
    <w:rsid w:val="00D6456C"/>
    <w:rsid w:val="00D67CBC"/>
    <w:rsid w:val="00D70D99"/>
    <w:rsid w:val="00D75650"/>
    <w:rsid w:val="00D90CE4"/>
    <w:rsid w:val="00DE22C5"/>
    <w:rsid w:val="00DF50E3"/>
    <w:rsid w:val="00E15D23"/>
    <w:rsid w:val="00E3045C"/>
    <w:rsid w:val="00E5050C"/>
    <w:rsid w:val="00EB6BAF"/>
    <w:rsid w:val="00EC068F"/>
    <w:rsid w:val="00F259D2"/>
    <w:rsid w:val="00F401B8"/>
    <w:rsid w:val="00F4164C"/>
    <w:rsid w:val="00F423F1"/>
    <w:rsid w:val="00F67499"/>
    <w:rsid w:val="00F813B8"/>
    <w:rsid w:val="00F87ED8"/>
    <w:rsid w:val="00FB22B1"/>
    <w:rsid w:val="00FD308B"/>
    <w:rsid w:val="00FF0172"/>
    <w:rsid w:val="00FF29E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90E5F"/>
  <w15:chartTrackingRefBased/>
  <w15:docId w15:val="{09B1442F-01BF-4B52-B0B8-4F5C5C3E9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E15D23"/>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3913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61807"/>
    <w:pPr>
      <w:spacing w:after="0" w:line="240" w:lineRule="auto"/>
    </w:pPr>
    <w:rPr>
      <w:rFonts w:ascii="Tahoma" w:hAnsi="Tahoma" w:cs="Tahoma"/>
      <w:sz w:val="16"/>
      <w:szCs w:val="16"/>
    </w:rPr>
  </w:style>
  <w:style w:type="character" w:customStyle="1" w:styleId="DebesliotekstasDiagrama">
    <w:name w:val="Debesėlio tekstas Diagrama"/>
    <w:link w:val="Debesliotekstas"/>
    <w:uiPriority w:val="99"/>
    <w:semiHidden/>
    <w:rsid w:val="00661807"/>
    <w:rPr>
      <w:rFonts w:ascii="Tahoma" w:hAnsi="Tahoma" w:cs="Tahoma"/>
      <w:sz w:val="16"/>
      <w:szCs w:val="16"/>
      <w:lang w:eastAsia="en-US"/>
    </w:rPr>
  </w:style>
  <w:style w:type="paragraph" w:styleId="Antrats">
    <w:name w:val="header"/>
    <w:basedOn w:val="prastasis"/>
    <w:link w:val="AntratsDiagrama"/>
    <w:uiPriority w:val="99"/>
    <w:unhideWhenUsed/>
    <w:rsid w:val="00F423F1"/>
    <w:pPr>
      <w:tabs>
        <w:tab w:val="center" w:pos="4986"/>
        <w:tab w:val="right" w:pos="9972"/>
      </w:tabs>
    </w:pPr>
  </w:style>
  <w:style w:type="character" w:customStyle="1" w:styleId="AntratsDiagrama">
    <w:name w:val="Antraštės Diagrama"/>
    <w:link w:val="Antrats"/>
    <w:uiPriority w:val="99"/>
    <w:rsid w:val="00F423F1"/>
    <w:rPr>
      <w:sz w:val="22"/>
      <w:szCs w:val="22"/>
      <w:lang w:val="lt-LT"/>
    </w:rPr>
  </w:style>
  <w:style w:type="paragraph" w:styleId="Porat">
    <w:name w:val="footer"/>
    <w:basedOn w:val="prastasis"/>
    <w:link w:val="PoratDiagrama"/>
    <w:uiPriority w:val="99"/>
    <w:unhideWhenUsed/>
    <w:rsid w:val="00F423F1"/>
    <w:pPr>
      <w:tabs>
        <w:tab w:val="center" w:pos="4986"/>
        <w:tab w:val="right" w:pos="9972"/>
      </w:tabs>
    </w:pPr>
  </w:style>
  <w:style w:type="character" w:customStyle="1" w:styleId="PoratDiagrama">
    <w:name w:val="Poraštė Diagrama"/>
    <w:link w:val="Porat"/>
    <w:uiPriority w:val="99"/>
    <w:rsid w:val="00F423F1"/>
    <w:rPr>
      <w:sz w:val="22"/>
      <w:szCs w:val="22"/>
      <w:lang w:val="lt-LT"/>
    </w:rPr>
  </w:style>
  <w:style w:type="paragraph" w:customStyle="1" w:styleId="Style2">
    <w:name w:val="Style2"/>
    <w:basedOn w:val="prastasis"/>
    <w:rsid w:val="00527F3D"/>
    <w:pPr>
      <w:widowControl w:val="0"/>
      <w:autoSpaceDE w:val="0"/>
      <w:autoSpaceDN w:val="0"/>
      <w:adjustRightInd w:val="0"/>
      <w:spacing w:after="0" w:line="418" w:lineRule="exact"/>
      <w:ind w:hanging="840"/>
    </w:pPr>
    <w:rPr>
      <w:rFonts w:ascii="Times New Roman" w:eastAsia="Times New Roman" w:hAnsi="Times New Roman"/>
      <w:sz w:val="24"/>
      <w:szCs w:val="24"/>
      <w:lang w:eastAsia="lt-LT"/>
    </w:rPr>
  </w:style>
  <w:style w:type="character" w:customStyle="1" w:styleId="FontStyle12">
    <w:name w:val="Font Style12"/>
    <w:rsid w:val="00527F3D"/>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678304">
      <w:bodyDiv w:val="1"/>
      <w:marLeft w:val="0"/>
      <w:marRight w:val="0"/>
      <w:marTop w:val="0"/>
      <w:marBottom w:val="0"/>
      <w:divBdr>
        <w:top w:val="none" w:sz="0" w:space="0" w:color="auto"/>
        <w:left w:val="none" w:sz="0" w:space="0" w:color="auto"/>
        <w:bottom w:val="none" w:sz="0" w:space="0" w:color="auto"/>
        <w:right w:val="none" w:sz="0" w:space="0" w:color="auto"/>
      </w:divBdr>
    </w:div>
    <w:div w:id="569195102">
      <w:bodyDiv w:val="1"/>
      <w:marLeft w:val="0"/>
      <w:marRight w:val="0"/>
      <w:marTop w:val="0"/>
      <w:marBottom w:val="0"/>
      <w:divBdr>
        <w:top w:val="none" w:sz="0" w:space="0" w:color="auto"/>
        <w:left w:val="none" w:sz="0" w:space="0" w:color="auto"/>
        <w:bottom w:val="none" w:sz="0" w:space="0" w:color="auto"/>
        <w:right w:val="none" w:sz="0" w:space="0" w:color="auto"/>
      </w:divBdr>
      <w:divsChild>
        <w:div w:id="2039428134">
          <w:marLeft w:val="0"/>
          <w:marRight w:val="0"/>
          <w:marTop w:val="0"/>
          <w:marBottom w:val="0"/>
          <w:divBdr>
            <w:top w:val="none" w:sz="0" w:space="0" w:color="auto"/>
            <w:left w:val="none" w:sz="0" w:space="0" w:color="auto"/>
            <w:bottom w:val="none" w:sz="0" w:space="0" w:color="auto"/>
            <w:right w:val="none" w:sz="0" w:space="0" w:color="auto"/>
          </w:divBdr>
          <w:divsChild>
            <w:div w:id="1242369255">
              <w:marLeft w:val="0"/>
              <w:marRight w:val="0"/>
              <w:marTop w:val="0"/>
              <w:marBottom w:val="0"/>
              <w:divBdr>
                <w:top w:val="none" w:sz="0" w:space="0" w:color="auto"/>
                <w:left w:val="none" w:sz="0" w:space="0" w:color="auto"/>
                <w:bottom w:val="none" w:sz="0" w:space="0" w:color="auto"/>
                <w:right w:val="none" w:sz="0" w:space="0" w:color="auto"/>
              </w:divBdr>
              <w:divsChild>
                <w:div w:id="893396423">
                  <w:marLeft w:val="0"/>
                  <w:marRight w:val="0"/>
                  <w:marTop w:val="0"/>
                  <w:marBottom w:val="0"/>
                  <w:divBdr>
                    <w:top w:val="none" w:sz="0" w:space="0" w:color="auto"/>
                    <w:left w:val="none" w:sz="0" w:space="0" w:color="auto"/>
                    <w:bottom w:val="none" w:sz="0" w:space="0" w:color="auto"/>
                    <w:right w:val="none" w:sz="0" w:space="0" w:color="auto"/>
                  </w:divBdr>
                  <w:divsChild>
                    <w:div w:id="1016004746">
                      <w:marLeft w:val="0"/>
                      <w:marRight w:val="0"/>
                      <w:marTop w:val="0"/>
                      <w:marBottom w:val="0"/>
                      <w:divBdr>
                        <w:top w:val="none" w:sz="0" w:space="0" w:color="auto"/>
                        <w:left w:val="none" w:sz="0" w:space="0" w:color="auto"/>
                        <w:bottom w:val="none" w:sz="0" w:space="0" w:color="auto"/>
                        <w:right w:val="none" w:sz="0" w:space="0" w:color="auto"/>
                      </w:divBdr>
                      <w:divsChild>
                        <w:div w:id="14969676">
                          <w:marLeft w:val="0"/>
                          <w:marRight w:val="0"/>
                          <w:marTop w:val="0"/>
                          <w:marBottom w:val="0"/>
                          <w:divBdr>
                            <w:top w:val="none" w:sz="0" w:space="0" w:color="auto"/>
                            <w:left w:val="none" w:sz="0" w:space="0" w:color="auto"/>
                            <w:bottom w:val="none" w:sz="0" w:space="0" w:color="auto"/>
                            <w:right w:val="none" w:sz="0" w:space="0" w:color="auto"/>
                          </w:divBdr>
                        </w:div>
                        <w:div w:id="869995643">
                          <w:marLeft w:val="0"/>
                          <w:marRight w:val="0"/>
                          <w:marTop w:val="0"/>
                          <w:marBottom w:val="0"/>
                          <w:divBdr>
                            <w:top w:val="none" w:sz="0" w:space="0" w:color="auto"/>
                            <w:left w:val="none" w:sz="0" w:space="0" w:color="auto"/>
                            <w:bottom w:val="none" w:sz="0" w:space="0" w:color="auto"/>
                            <w:right w:val="none" w:sz="0" w:space="0" w:color="auto"/>
                          </w:divBdr>
                        </w:div>
                        <w:div w:id="925118398">
                          <w:marLeft w:val="0"/>
                          <w:marRight w:val="0"/>
                          <w:marTop w:val="0"/>
                          <w:marBottom w:val="0"/>
                          <w:divBdr>
                            <w:top w:val="none" w:sz="0" w:space="0" w:color="auto"/>
                            <w:left w:val="none" w:sz="0" w:space="0" w:color="auto"/>
                            <w:bottom w:val="none" w:sz="0" w:space="0" w:color="auto"/>
                            <w:right w:val="none" w:sz="0" w:space="0" w:color="auto"/>
                          </w:divBdr>
                        </w:div>
                        <w:div w:id="174386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0A0C3-C67E-41D4-83B8-DA253F3FF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9652</Words>
  <Characters>5502</Characters>
  <Application>Microsoft Office Word</Application>
  <DocSecurity>0</DocSecurity>
  <Lines>45</Lines>
  <Paragraphs>30</Paragraphs>
  <ScaleCrop>false</ScaleCrop>
  <HeadingPairs>
    <vt:vector size="2" baseType="variant">
      <vt:variant>
        <vt:lpstr>Pavadinimas</vt:lpstr>
      </vt:variant>
      <vt:variant>
        <vt:i4>1</vt:i4>
      </vt:variant>
    </vt:vector>
  </HeadingPairs>
  <TitlesOfParts>
    <vt:vector size="1" baseType="lpstr">
      <vt:lpstr/>
    </vt:vector>
  </TitlesOfParts>
  <Company>Hewlett-Packard Company</Company>
  <LinksUpToDate>false</LinksUpToDate>
  <CharactersWithSpaces>15124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user</cp:lastModifiedBy>
  <cp:revision>2</cp:revision>
  <cp:lastPrinted>2019-03-22T07:39:00Z</cp:lastPrinted>
  <dcterms:created xsi:type="dcterms:W3CDTF">2019-03-29T10:12:00Z</dcterms:created>
  <dcterms:modified xsi:type="dcterms:W3CDTF">2019-03-29T10:12:00Z</dcterms:modified>
</cp:coreProperties>
</file>